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D33B" w14:textId="5C06316D" w:rsidR="007C650B" w:rsidRPr="00094196" w:rsidRDefault="001530BE" w:rsidP="007C650B">
      <w:pPr>
        <w:jc w:val="both"/>
        <w:rPr>
          <w:rFonts w:ascii="Times New Roman" w:hAnsi="Times New Roman" w:cs="Times New Roman"/>
          <w:b/>
          <w:bCs/>
        </w:rPr>
      </w:pPr>
      <w:r w:rsidRPr="001530BE">
        <w:rPr>
          <w:rFonts w:ascii="Times New Roman" w:hAnsi="Times New Roman" w:cs="Times New Roman"/>
          <w:b/>
        </w:rPr>
        <w:t xml:space="preserve">GRUP AĞAÇ İTHALAT İHRACAT </w:t>
      </w:r>
      <w:r w:rsidRPr="001530BE">
        <w:rPr>
          <w:rFonts w:ascii="Times New Roman" w:hAnsi="Times New Roman" w:cs="Times New Roman"/>
          <w:b/>
        </w:rPr>
        <w:t xml:space="preserve">SANAYİ VE TİCARET ANONİM ŞİRKETİ </w:t>
      </w:r>
      <w:r w:rsidR="007C650B" w:rsidRPr="001530BE">
        <w:rPr>
          <w:rFonts w:ascii="Times New Roman" w:hAnsi="Times New Roman" w:cs="Times New Roman"/>
          <w:b/>
          <w:bCs/>
        </w:rPr>
        <w:t>KİŞİSEL</w:t>
      </w:r>
      <w:r w:rsidR="007C650B" w:rsidRPr="00094196">
        <w:rPr>
          <w:rFonts w:ascii="Times New Roman" w:hAnsi="Times New Roman" w:cs="Times New Roman"/>
          <w:b/>
          <w:bCs/>
        </w:rPr>
        <w:t xml:space="preserve"> VERİLERİN KORUNMASI VE İŞLENMESİ POLİTİKASI</w:t>
      </w:r>
    </w:p>
    <w:p w14:paraId="295B8E89" w14:textId="77777777" w:rsidR="007C650B" w:rsidRPr="007C650B" w:rsidRDefault="007C650B" w:rsidP="007C650B">
      <w:pPr>
        <w:rPr>
          <w:rFonts w:ascii="Times New Roman" w:hAnsi="Times New Roman" w:cs="Times New Roman"/>
          <w:b/>
          <w:bCs/>
        </w:rPr>
      </w:pPr>
    </w:p>
    <w:p w14:paraId="62394683"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1. Amaç ve Kapsam</w:t>
      </w:r>
    </w:p>
    <w:p w14:paraId="4A5305C0" w14:textId="20EE2E99" w:rsidR="007C650B" w:rsidRDefault="001530BE" w:rsidP="007C650B">
      <w:pPr>
        <w:jc w:val="both"/>
        <w:rPr>
          <w:rFonts w:ascii="Times New Roman" w:hAnsi="Times New Roman" w:cs="Times New Roman"/>
        </w:rPr>
      </w:pPr>
      <w:r w:rsidRPr="001530BE">
        <w:rPr>
          <w:rFonts w:ascii="Times New Roman" w:hAnsi="Times New Roman" w:cs="Times New Roman"/>
          <w:b/>
        </w:rPr>
        <w:t>GRUP AĞAÇ İTHALAT İHRACAT SANAYİ VE TİCARET ANONİM ŞİRKET</w:t>
      </w:r>
      <w:r w:rsidRPr="001530BE">
        <w:rPr>
          <w:rFonts w:ascii="Times New Roman" w:hAnsi="Times New Roman" w:cs="Times New Roman"/>
          <w:b/>
        </w:rPr>
        <w:t>İ</w:t>
      </w:r>
      <w:r>
        <w:rPr>
          <w:b/>
        </w:rPr>
        <w:t xml:space="preserve"> </w:t>
      </w:r>
      <w:r w:rsidR="007C650B" w:rsidRPr="007C650B">
        <w:rPr>
          <w:rFonts w:ascii="Times New Roman" w:hAnsi="Times New Roman" w:cs="Times New Roman"/>
        </w:rPr>
        <w:t xml:space="preserve"> (“</w:t>
      </w:r>
      <w:r w:rsidR="00094196">
        <w:rPr>
          <w:rFonts w:ascii="Times New Roman" w:hAnsi="Times New Roman" w:cs="Times New Roman"/>
          <w:b/>
          <w:bCs/>
        </w:rPr>
        <w:t>GRUP AĞAÇ</w:t>
      </w:r>
      <w:r w:rsidR="007C650B" w:rsidRPr="007C650B">
        <w:rPr>
          <w:rFonts w:ascii="Times New Roman" w:hAnsi="Times New Roman" w:cs="Times New Roman"/>
        </w:rPr>
        <w:t>”</w:t>
      </w:r>
      <w:r w:rsidR="00094196">
        <w:rPr>
          <w:rFonts w:ascii="Times New Roman" w:hAnsi="Times New Roman" w:cs="Times New Roman"/>
        </w:rPr>
        <w:t xml:space="preserve"> </w:t>
      </w:r>
      <w:r w:rsidR="007C650B" w:rsidRPr="007C650B">
        <w:rPr>
          <w:rFonts w:ascii="Times New Roman" w:hAnsi="Times New Roman" w:cs="Times New Roman"/>
        </w:rPr>
        <w:t>veya “</w:t>
      </w:r>
      <w:r w:rsidR="007C650B" w:rsidRPr="007C650B">
        <w:rPr>
          <w:rFonts w:ascii="Times New Roman" w:hAnsi="Times New Roman" w:cs="Times New Roman"/>
          <w:b/>
          <w:bCs/>
        </w:rPr>
        <w:t>Şirket</w:t>
      </w:r>
      <w:r w:rsidR="007C650B" w:rsidRPr="007C650B">
        <w:rPr>
          <w:rFonts w:ascii="Times New Roman" w:hAnsi="Times New Roman" w:cs="Times New Roman"/>
        </w:rPr>
        <w:t>”), kişisel verilerin işlenmesi ve korunmasına ilişkin yürürlükte bulunan tüm mevzuat ile uyumlu davranmak için azami gayreti göstermektedir.</w:t>
      </w:r>
    </w:p>
    <w:p w14:paraId="68781677" w14:textId="77777777" w:rsidR="007C650B" w:rsidRPr="007C650B" w:rsidRDefault="007C650B" w:rsidP="007C650B">
      <w:pPr>
        <w:jc w:val="both"/>
        <w:rPr>
          <w:rFonts w:ascii="Times New Roman" w:hAnsi="Times New Roman" w:cs="Times New Roman"/>
        </w:rPr>
      </w:pPr>
    </w:p>
    <w:p w14:paraId="0A4E64EA" w14:textId="685271CC" w:rsidR="007C650B" w:rsidRDefault="007C650B" w:rsidP="007C650B">
      <w:pPr>
        <w:jc w:val="both"/>
        <w:rPr>
          <w:rFonts w:ascii="Times New Roman" w:hAnsi="Times New Roman" w:cs="Times New Roman"/>
        </w:rPr>
      </w:pPr>
      <w:r>
        <w:rPr>
          <w:rFonts w:ascii="Times New Roman" w:hAnsi="Times New Roman" w:cs="Times New Roman"/>
        </w:rPr>
        <w:t>Şirket;</w:t>
      </w:r>
      <w:r w:rsidRPr="007C650B">
        <w:rPr>
          <w:rFonts w:ascii="Times New Roman" w:hAnsi="Times New Roman" w:cs="Times New Roman"/>
        </w:rPr>
        <w:t xml:space="preserve"> Kişisel Verilerin Korunması ve İşlenmesi Politikası (“</w:t>
      </w:r>
      <w:r w:rsidRPr="007C650B">
        <w:rPr>
          <w:rFonts w:ascii="Times New Roman" w:hAnsi="Times New Roman" w:cs="Times New Roman"/>
          <w:b/>
          <w:bCs/>
        </w:rPr>
        <w:t>Politika</w:t>
      </w:r>
      <w:r w:rsidRPr="007C650B">
        <w:rPr>
          <w:rFonts w:ascii="Times New Roman" w:hAnsi="Times New Roman" w:cs="Times New Roman"/>
        </w:rPr>
        <w:t xml:space="preserve">”) çerçevesinde, </w:t>
      </w:r>
      <w:r w:rsidR="00094196">
        <w:rPr>
          <w:rFonts w:ascii="Times New Roman" w:hAnsi="Times New Roman" w:cs="Times New Roman"/>
        </w:rPr>
        <w:t>Grup Ağaç</w:t>
      </w:r>
      <w:r w:rsidRPr="007C650B">
        <w:rPr>
          <w:rFonts w:ascii="Times New Roman" w:hAnsi="Times New Roman" w:cs="Times New Roman"/>
        </w:rPr>
        <w:t xml:space="preserve"> tarafından gerçekleştirilen kişisel verileri işleme faaliyetlerinin yürütülmesinde benimsenen ilkeler açıklanmaktadır.</w:t>
      </w:r>
      <w:r>
        <w:rPr>
          <w:rFonts w:ascii="Times New Roman" w:hAnsi="Times New Roman" w:cs="Times New Roman"/>
        </w:rPr>
        <w:t xml:space="preserve"> </w:t>
      </w:r>
      <w:r w:rsidRPr="007C650B">
        <w:rPr>
          <w:rFonts w:ascii="Times New Roman" w:hAnsi="Times New Roman" w:cs="Times New Roman"/>
        </w:rPr>
        <w:t xml:space="preserve">Politika </w:t>
      </w:r>
      <w:r w:rsidR="00094196" w:rsidRPr="007C650B">
        <w:rPr>
          <w:rFonts w:ascii="Times New Roman" w:hAnsi="Times New Roman" w:cs="Times New Roman"/>
        </w:rPr>
        <w:t>ile</w:t>
      </w:r>
      <w:r w:rsidRPr="007C650B">
        <w:rPr>
          <w:rFonts w:ascii="Times New Roman" w:hAnsi="Times New Roman" w:cs="Times New Roman"/>
        </w:rPr>
        <w:t xml:space="preserve"> </w:t>
      </w:r>
      <w:r>
        <w:rPr>
          <w:rFonts w:ascii="Times New Roman" w:hAnsi="Times New Roman" w:cs="Times New Roman"/>
        </w:rPr>
        <w:t>şirketin</w:t>
      </w:r>
      <w:r w:rsidRPr="007C650B">
        <w:rPr>
          <w:rFonts w:ascii="Times New Roman" w:hAnsi="Times New Roman" w:cs="Times New Roman"/>
        </w:rPr>
        <w:t xml:space="preserve"> “şirket faaliyetlerinin şeffaflık içinde yürütülmesi ilkesinin sürdürülebilirliği amaçlanmaktadır. Bu kapsamda, </w:t>
      </w:r>
      <w:r>
        <w:rPr>
          <w:rFonts w:ascii="Times New Roman" w:hAnsi="Times New Roman" w:cs="Times New Roman"/>
        </w:rPr>
        <w:t>Şirket</w:t>
      </w:r>
      <w:r w:rsidRPr="007C650B">
        <w:rPr>
          <w:rFonts w:ascii="Times New Roman" w:hAnsi="Times New Roman" w:cs="Times New Roman"/>
        </w:rPr>
        <w:t xml:space="preserve"> veri işleme faaliyetlerinin 6698 sayılı Kişisel Verilerin Korunması Kanunu’nda (“</w:t>
      </w:r>
      <w:r w:rsidRPr="007C650B">
        <w:rPr>
          <w:rFonts w:ascii="Times New Roman" w:hAnsi="Times New Roman" w:cs="Times New Roman"/>
          <w:b/>
          <w:bCs/>
        </w:rPr>
        <w:t>KVK Kanunu</w:t>
      </w:r>
      <w:r w:rsidRPr="007C650B">
        <w:rPr>
          <w:rFonts w:ascii="Times New Roman" w:hAnsi="Times New Roman" w:cs="Times New Roman"/>
        </w:rPr>
        <w:t xml:space="preserve">”) yer alan düzenlemelere uyumu bakımından benimsenen temel prensipler belirlenmekte ve </w:t>
      </w:r>
      <w:r>
        <w:rPr>
          <w:rFonts w:ascii="Times New Roman" w:hAnsi="Times New Roman" w:cs="Times New Roman"/>
        </w:rPr>
        <w:t>şirket</w:t>
      </w:r>
      <w:r w:rsidRPr="007C650B">
        <w:rPr>
          <w:rFonts w:ascii="Times New Roman" w:hAnsi="Times New Roman" w:cs="Times New Roman"/>
        </w:rPr>
        <w:t xml:space="preserve"> tarafından yerine getirilen uygulamalar açıklanmaktadır.</w:t>
      </w:r>
    </w:p>
    <w:p w14:paraId="23118FCC" w14:textId="77777777" w:rsidR="007C650B" w:rsidRPr="007C650B" w:rsidRDefault="007C650B" w:rsidP="007C650B">
      <w:pPr>
        <w:jc w:val="both"/>
        <w:rPr>
          <w:rFonts w:ascii="Times New Roman" w:hAnsi="Times New Roman" w:cs="Times New Roman"/>
        </w:rPr>
      </w:pPr>
    </w:p>
    <w:p w14:paraId="448DA917" w14:textId="0E7D5792" w:rsidR="007C650B" w:rsidRDefault="007C650B" w:rsidP="007C650B">
      <w:pPr>
        <w:jc w:val="both"/>
        <w:rPr>
          <w:rFonts w:ascii="Times New Roman" w:hAnsi="Times New Roman" w:cs="Times New Roman"/>
        </w:rPr>
      </w:pPr>
      <w:r w:rsidRPr="007C650B">
        <w:rPr>
          <w:rFonts w:ascii="Times New Roman" w:hAnsi="Times New Roman" w:cs="Times New Roman"/>
        </w:rPr>
        <w:t xml:space="preserve">Politika, </w:t>
      </w:r>
      <w:r w:rsidR="00094196">
        <w:rPr>
          <w:rFonts w:ascii="Times New Roman" w:hAnsi="Times New Roman" w:cs="Times New Roman"/>
        </w:rPr>
        <w:t>Grup Ağaç</w:t>
      </w:r>
      <w:r w:rsidRPr="007C650B">
        <w:rPr>
          <w:rFonts w:ascii="Times New Roman" w:hAnsi="Times New Roman" w:cs="Times New Roman"/>
        </w:rPr>
        <w:t xml:space="preserve"> tarafından otomatik olan veya herhangi bir veri kayıt sisteminin parçası olmak kaydıyla otomatik olmayan yollarla gerçekleştirilen, kişisel verileri işlenen gerçek kişilere yönelik olmakla birlikte, </w:t>
      </w:r>
      <w:r w:rsidR="00094196">
        <w:rPr>
          <w:rFonts w:ascii="Times New Roman" w:hAnsi="Times New Roman" w:cs="Times New Roman"/>
        </w:rPr>
        <w:t>Grup Ağaç</w:t>
      </w:r>
      <w:r w:rsidRPr="007C650B">
        <w:rPr>
          <w:rFonts w:ascii="Times New Roman" w:hAnsi="Times New Roman" w:cs="Times New Roman"/>
        </w:rPr>
        <w:t xml:space="preserve"> çalışanlarının kişisel verilerinin korunmasına ilişkin hususlar </w:t>
      </w:r>
      <w:r>
        <w:rPr>
          <w:rFonts w:ascii="Times New Roman" w:hAnsi="Times New Roman" w:cs="Times New Roman"/>
        </w:rPr>
        <w:t xml:space="preserve">yer almaktadır. </w:t>
      </w:r>
    </w:p>
    <w:p w14:paraId="2D22E3EB" w14:textId="77777777" w:rsidR="007C650B" w:rsidRPr="007C650B" w:rsidRDefault="007C650B" w:rsidP="007C650B">
      <w:pPr>
        <w:jc w:val="both"/>
        <w:rPr>
          <w:rFonts w:ascii="Times New Roman" w:hAnsi="Times New Roman" w:cs="Times New Roman"/>
        </w:rPr>
      </w:pPr>
    </w:p>
    <w:p w14:paraId="283104DB"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2. Politika Esasları</w:t>
      </w:r>
    </w:p>
    <w:p w14:paraId="7B940C83"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2.1. Genel Esaslar</w:t>
      </w:r>
    </w:p>
    <w:p w14:paraId="79B0FE50" w14:textId="7F10275F" w:rsidR="007C650B" w:rsidRPr="007C650B" w:rsidRDefault="007C650B" w:rsidP="007C650B">
      <w:pPr>
        <w:jc w:val="both"/>
        <w:rPr>
          <w:rFonts w:ascii="Times New Roman" w:hAnsi="Times New Roman" w:cs="Times New Roman"/>
        </w:rPr>
      </w:pPr>
      <w:r w:rsidRPr="007C650B">
        <w:rPr>
          <w:rFonts w:ascii="Times New Roman" w:hAnsi="Times New Roman" w:cs="Times New Roman"/>
        </w:rPr>
        <w:t xml:space="preserve">Politika, kişisel veri sahiplerinin erişimine açık olacak biçimde </w:t>
      </w:r>
      <w:r w:rsidR="001530BE">
        <w:rPr>
          <w:rFonts w:ascii="Times New Roman" w:eastAsia="Times New Roman" w:hAnsi="Times New Roman" w:cs="Times New Roman"/>
          <w:lang w:eastAsia="tr-TR"/>
        </w:rPr>
        <w:t>,</w:t>
      </w:r>
      <w:bookmarkStart w:id="0" w:name="_GoBack"/>
      <w:bookmarkEnd w:id="0"/>
      <w:r w:rsidR="001530BE">
        <w:rPr>
          <w:b/>
        </w:rPr>
        <w:t xml:space="preserve">GRUP AĞAÇ İTHALAT İHRACAT </w:t>
      </w:r>
      <w:r w:rsidR="001530BE">
        <w:rPr>
          <w:b/>
        </w:rPr>
        <w:t xml:space="preserve">SANAYİ VE TİCARET ANONİM </w:t>
      </w:r>
      <w:proofErr w:type="spellStart"/>
      <w:r w:rsidR="001530BE">
        <w:rPr>
          <w:b/>
        </w:rPr>
        <w:t>ŞİRKET</w:t>
      </w:r>
      <w:r w:rsidR="001530BE">
        <w:rPr>
          <w:b/>
        </w:rPr>
        <w:t>İ</w:t>
      </w:r>
      <w:r w:rsidR="00094196">
        <w:rPr>
          <w:rFonts w:ascii="Times New Roman" w:hAnsi="Times New Roman" w:cs="Times New Roman"/>
        </w:rPr>
        <w:t>’</w:t>
      </w:r>
      <w:r w:rsidR="00094196">
        <w:rPr>
          <w:rFonts w:ascii="Times New Roman" w:hAnsi="Times New Roman" w:cs="Times New Roman"/>
        </w:rPr>
        <w:t>nin</w:t>
      </w:r>
      <w:proofErr w:type="spellEnd"/>
      <w:r w:rsidR="00094196">
        <w:rPr>
          <w:rFonts w:ascii="Times New Roman" w:hAnsi="Times New Roman" w:cs="Times New Roman"/>
        </w:rPr>
        <w:t xml:space="preserve"> </w:t>
      </w:r>
      <w:r w:rsidRPr="007C650B">
        <w:rPr>
          <w:rFonts w:ascii="Times New Roman" w:hAnsi="Times New Roman" w:cs="Times New Roman"/>
        </w:rPr>
        <w:t>internet sitesinde</w:t>
      </w:r>
      <w:r w:rsidR="00094196">
        <w:rPr>
          <w:rFonts w:ascii="Times New Roman" w:hAnsi="Times New Roman" w:cs="Times New Roman"/>
        </w:rPr>
        <w:t xml:space="preserve"> ‘https://www.grupagac.com.tr’ </w:t>
      </w:r>
      <w:r w:rsidRPr="007C650B">
        <w:rPr>
          <w:rFonts w:ascii="Times New Roman" w:hAnsi="Times New Roman" w:cs="Times New Roman"/>
        </w:rPr>
        <w:t xml:space="preserve">yayınlanır. Mevzuatta gerçekleştirilecek değişiklik ve yeniliklere paralel olarak, </w:t>
      </w:r>
      <w:proofErr w:type="spellStart"/>
      <w:r w:rsidRPr="007C650B">
        <w:rPr>
          <w:rFonts w:ascii="Times New Roman" w:hAnsi="Times New Roman" w:cs="Times New Roman"/>
        </w:rPr>
        <w:t>Politika’da</w:t>
      </w:r>
      <w:proofErr w:type="spellEnd"/>
      <w:r w:rsidRPr="007C650B">
        <w:rPr>
          <w:rFonts w:ascii="Times New Roman" w:hAnsi="Times New Roman" w:cs="Times New Roman"/>
        </w:rPr>
        <w:t xml:space="preserve"> yapılacak değişiklikler, veri sahiplerinin kolaylıkla erişim </w:t>
      </w:r>
      <w:proofErr w:type="gramStart"/>
      <w:r w:rsidRPr="007C650B">
        <w:rPr>
          <w:rFonts w:ascii="Times New Roman" w:hAnsi="Times New Roman" w:cs="Times New Roman"/>
        </w:rPr>
        <w:t>sağlayabileceği</w:t>
      </w:r>
      <w:proofErr w:type="gramEnd"/>
      <w:r w:rsidRPr="007C650B">
        <w:rPr>
          <w:rFonts w:ascii="Times New Roman" w:hAnsi="Times New Roman" w:cs="Times New Roman"/>
        </w:rPr>
        <w:t xml:space="preserve"> biçimde erişime açılacaktır.</w:t>
      </w:r>
    </w:p>
    <w:p w14:paraId="161945AA" w14:textId="22EB9EF7" w:rsidR="007C650B" w:rsidRDefault="007C650B" w:rsidP="00094196">
      <w:pPr>
        <w:jc w:val="both"/>
        <w:rPr>
          <w:rFonts w:ascii="Times New Roman" w:hAnsi="Times New Roman" w:cs="Times New Roman"/>
        </w:rPr>
      </w:pPr>
      <w:r w:rsidRPr="007C650B">
        <w:rPr>
          <w:rFonts w:ascii="Times New Roman" w:hAnsi="Times New Roman" w:cs="Times New Roman"/>
        </w:rPr>
        <w:t xml:space="preserve">Kişisel verilerin korunması ve işlenmesine ilişkin yürürlükte bulunan mevzuat ile işbu Politika arasında çelişki bulunması halinde, </w:t>
      </w:r>
      <w:r>
        <w:rPr>
          <w:rFonts w:ascii="Times New Roman" w:hAnsi="Times New Roman" w:cs="Times New Roman"/>
        </w:rPr>
        <w:t>Şirket</w:t>
      </w:r>
      <w:r w:rsidRPr="007C650B">
        <w:rPr>
          <w:rFonts w:ascii="Times New Roman" w:hAnsi="Times New Roman" w:cs="Times New Roman"/>
        </w:rPr>
        <w:t xml:space="preserve"> yürürlükte bulunan mevzuatın uygulama alanı bulacağını kabul etmektedir.</w:t>
      </w:r>
    </w:p>
    <w:p w14:paraId="443E23BA" w14:textId="77777777" w:rsidR="007C650B" w:rsidRPr="007C650B" w:rsidRDefault="007C650B" w:rsidP="007C650B">
      <w:pPr>
        <w:rPr>
          <w:rFonts w:ascii="Times New Roman" w:hAnsi="Times New Roman" w:cs="Times New Roman"/>
        </w:rPr>
      </w:pPr>
    </w:p>
    <w:p w14:paraId="6292554F"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2.2. Politika Kapsamındaki Kişi Grupları</w:t>
      </w:r>
    </w:p>
    <w:p w14:paraId="22DFADA3" w14:textId="79FD443D" w:rsidR="007C650B" w:rsidRPr="007C650B" w:rsidRDefault="007C650B" w:rsidP="00094196">
      <w:pPr>
        <w:jc w:val="both"/>
        <w:rPr>
          <w:rFonts w:ascii="Times New Roman" w:hAnsi="Times New Roman" w:cs="Times New Roman"/>
        </w:rPr>
      </w:pPr>
      <w:r w:rsidRPr="007C650B">
        <w:rPr>
          <w:rFonts w:ascii="Times New Roman" w:hAnsi="Times New Roman" w:cs="Times New Roman"/>
        </w:rPr>
        <w:t xml:space="preserve">Politika kapsamında olan ve </w:t>
      </w:r>
      <w:r w:rsidR="00094196">
        <w:rPr>
          <w:rFonts w:ascii="Times New Roman" w:hAnsi="Times New Roman" w:cs="Times New Roman"/>
        </w:rPr>
        <w:t>Grup Ağaç</w:t>
      </w:r>
      <w:r w:rsidRPr="007C650B">
        <w:rPr>
          <w:rFonts w:ascii="Times New Roman" w:hAnsi="Times New Roman" w:cs="Times New Roman"/>
        </w:rPr>
        <w:t xml:space="preserve"> tarafından kişisel verileri işlenen veri sahibi grupları aşağıdaki gibidir:</w:t>
      </w:r>
    </w:p>
    <w:p w14:paraId="7A151C4E" w14:textId="67EBA65F" w:rsidR="007C650B" w:rsidRPr="007C650B" w:rsidRDefault="007C650B" w:rsidP="00094196">
      <w:pPr>
        <w:numPr>
          <w:ilvl w:val="0"/>
          <w:numId w:val="40"/>
        </w:numPr>
        <w:rPr>
          <w:rFonts w:ascii="Times New Roman" w:hAnsi="Times New Roman" w:cs="Times New Roman"/>
        </w:rPr>
      </w:pPr>
      <w:r w:rsidRPr="007C650B">
        <w:rPr>
          <w:rFonts w:ascii="Times New Roman" w:hAnsi="Times New Roman" w:cs="Times New Roman"/>
          <w:b/>
          <w:bCs/>
        </w:rPr>
        <w:t>Çalışan Adayları</w:t>
      </w:r>
      <w:r>
        <w:rPr>
          <w:rFonts w:ascii="Times New Roman" w:hAnsi="Times New Roman" w:cs="Times New Roman"/>
          <w:b/>
          <w:bCs/>
        </w:rPr>
        <w:t xml:space="preserve"> – Şirket Çalışanları</w:t>
      </w:r>
      <w:r w:rsidRPr="007C650B">
        <w:rPr>
          <w:rFonts w:ascii="Times New Roman" w:hAnsi="Times New Roman" w:cs="Times New Roman"/>
        </w:rPr>
        <w:br/>
      </w:r>
      <w:r w:rsidR="00094196">
        <w:rPr>
          <w:rFonts w:ascii="Times New Roman" w:hAnsi="Times New Roman" w:cs="Times New Roman"/>
        </w:rPr>
        <w:t>Grup Ağaç</w:t>
      </w:r>
      <w:r w:rsidRPr="007C650B">
        <w:rPr>
          <w:rFonts w:ascii="Times New Roman" w:hAnsi="Times New Roman" w:cs="Times New Roman"/>
        </w:rPr>
        <w:t xml:space="preserve"> ile hizmet akdi kurulmamış ancak kurulmak üzere </w:t>
      </w:r>
      <w:r w:rsidR="00094196">
        <w:rPr>
          <w:rFonts w:ascii="Times New Roman" w:hAnsi="Times New Roman" w:cs="Times New Roman"/>
        </w:rPr>
        <w:t>Grup Ağaç</w:t>
      </w:r>
      <w:r w:rsidRPr="007C650B">
        <w:rPr>
          <w:rFonts w:ascii="Times New Roman" w:hAnsi="Times New Roman" w:cs="Times New Roman"/>
        </w:rPr>
        <w:t xml:space="preserve"> d</w:t>
      </w:r>
      <w:r>
        <w:rPr>
          <w:rFonts w:ascii="Times New Roman" w:hAnsi="Times New Roman" w:cs="Times New Roman"/>
        </w:rPr>
        <w:t xml:space="preserve">eğerlendirmesine alınan kişiler ile </w:t>
      </w:r>
      <w:r w:rsidR="00094196">
        <w:rPr>
          <w:rFonts w:ascii="Times New Roman" w:hAnsi="Times New Roman" w:cs="Times New Roman"/>
        </w:rPr>
        <w:t>şirkete</w:t>
      </w:r>
      <w:r>
        <w:rPr>
          <w:rFonts w:ascii="Times New Roman" w:hAnsi="Times New Roman" w:cs="Times New Roman"/>
        </w:rPr>
        <w:t xml:space="preserve"> kayıt gerçekleştiren tüm gerçek şirket çalışanları </w:t>
      </w:r>
    </w:p>
    <w:p w14:paraId="16EBD13A" w14:textId="6A042619" w:rsidR="007C650B" w:rsidRPr="007C650B" w:rsidRDefault="007C650B" w:rsidP="007C650B">
      <w:pPr>
        <w:numPr>
          <w:ilvl w:val="0"/>
          <w:numId w:val="40"/>
        </w:numPr>
        <w:rPr>
          <w:rFonts w:ascii="Times New Roman" w:hAnsi="Times New Roman" w:cs="Times New Roman"/>
        </w:rPr>
      </w:pPr>
      <w:r w:rsidRPr="007C650B">
        <w:rPr>
          <w:rFonts w:ascii="Times New Roman" w:hAnsi="Times New Roman" w:cs="Times New Roman"/>
          <w:b/>
          <w:bCs/>
        </w:rPr>
        <w:t>İş Ortakları Yetkilileri, Çalışanları</w:t>
      </w:r>
      <w:r w:rsidRPr="007C650B">
        <w:rPr>
          <w:rFonts w:ascii="Times New Roman" w:hAnsi="Times New Roman" w:cs="Times New Roman"/>
        </w:rPr>
        <w:br/>
      </w:r>
      <w:r w:rsidR="00094196">
        <w:rPr>
          <w:rFonts w:ascii="Times New Roman" w:hAnsi="Times New Roman" w:cs="Times New Roman"/>
        </w:rPr>
        <w:t xml:space="preserve">Grup </w:t>
      </w:r>
      <w:proofErr w:type="spellStart"/>
      <w:r w:rsidR="00094196">
        <w:rPr>
          <w:rFonts w:ascii="Times New Roman" w:hAnsi="Times New Roman" w:cs="Times New Roman"/>
        </w:rPr>
        <w:t>Ağaç’ı</w:t>
      </w:r>
      <w:r>
        <w:rPr>
          <w:rFonts w:ascii="Times New Roman" w:hAnsi="Times New Roman" w:cs="Times New Roman"/>
        </w:rPr>
        <w:t>n</w:t>
      </w:r>
      <w:proofErr w:type="spellEnd"/>
      <w:r>
        <w:rPr>
          <w:rFonts w:ascii="Times New Roman" w:hAnsi="Times New Roman" w:cs="Times New Roman"/>
        </w:rPr>
        <w:t xml:space="preserve"> </w:t>
      </w:r>
      <w:r w:rsidRPr="007C650B">
        <w:rPr>
          <w:rFonts w:ascii="Times New Roman" w:hAnsi="Times New Roman" w:cs="Times New Roman"/>
        </w:rPr>
        <w:t>ticari ilişki içinde olduğu kuruluşların gerçek kişi yetkilileri, hissedarları, çalışanları.</w:t>
      </w:r>
    </w:p>
    <w:p w14:paraId="6FC65F55" w14:textId="601B4865" w:rsidR="007C650B" w:rsidRPr="007C650B" w:rsidRDefault="007C650B" w:rsidP="007C650B">
      <w:pPr>
        <w:numPr>
          <w:ilvl w:val="0"/>
          <w:numId w:val="40"/>
        </w:numPr>
        <w:rPr>
          <w:rFonts w:ascii="Times New Roman" w:hAnsi="Times New Roman" w:cs="Times New Roman"/>
        </w:rPr>
      </w:pPr>
      <w:r w:rsidRPr="007C650B">
        <w:rPr>
          <w:rFonts w:ascii="Times New Roman" w:hAnsi="Times New Roman" w:cs="Times New Roman"/>
          <w:b/>
          <w:bCs/>
        </w:rPr>
        <w:t>Holding Ziyaretçileri</w:t>
      </w:r>
      <w:r w:rsidRPr="007C650B">
        <w:rPr>
          <w:rFonts w:ascii="Times New Roman" w:hAnsi="Times New Roman" w:cs="Times New Roman"/>
        </w:rPr>
        <w:br/>
      </w:r>
      <w:r w:rsidR="00094196">
        <w:rPr>
          <w:rFonts w:ascii="Times New Roman" w:hAnsi="Times New Roman" w:cs="Times New Roman"/>
        </w:rPr>
        <w:t>Grup Ağaç</w:t>
      </w:r>
      <w:r w:rsidRPr="007C650B">
        <w:rPr>
          <w:rFonts w:ascii="Times New Roman" w:hAnsi="Times New Roman" w:cs="Times New Roman"/>
        </w:rPr>
        <w:t xml:space="preserve"> binalarını veya </w:t>
      </w:r>
      <w:r w:rsidR="00094196">
        <w:rPr>
          <w:rFonts w:ascii="Times New Roman" w:hAnsi="Times New Roman" w:cs="Times New Roman"/>
        </w:rPr>
        <w:t>Grup Ağaç</w:t>
      </w:r>
      <w:r w:rsidRPr="007C650B">
        <w:rPr>
          <w:rFonts w:ascii="Times New Roman" w:hAnsi="Times New Roman" w:cs="Times New Roman"/>
        </w:rPr>
        <w:t xml:space="preserve"> tarafından işletilen internet sitelerini ziyaret eden gerçek kişiler.</w:t>
      </w:r>
    </w:p>
    <w:p w14:paraId="284421BD" w14:textId="719FB507" w:rsidR="007C650B" w:rsidRDefault="007C650B" w:rsidP="007C650B">
      <w:pPr>
        <w:numPr>
          <w:ilvl w:val="0"/>
          <w:numId w:val="40"/>
        </w:numPr>
        <w:rPr>
          <w:rFonts w:ascii="Times New Roman" w:hAnsi="Times New Roman" w:cs="Times New Roman"/>
        </w:rPr>
      </w:pPr>
      <w:r w:rsidRPr="007C650B">
        <w:rPr>
          <w:rFonts w:ascii="Times New Roman" w:hAnsi="Times New Roman" w:cs="Times New Roman"/>
          <w:b/>
          <w:bCs/>
        </w:rPr>
        <w:t>Diğer Gerçek Kişiler</w:t>
      </w:r>
      <w:r w:rsidRPr="007C650B">
        <w:rPr>
          <w:rFonts w:ascii="Times New Roman" w:hAnsi="Times New Roman" w:cs="Times New Roman"/>
        </w:rPr>
        <w:br/>
      </w:r>
      <w:r w:rsidR="00094196">
        <w:rPr>
          <w:rFonts w:ascii="Times New Roman" w:hAnsi="Times New Roman" w:cs="Times New Roman"/>
        </w:rPr>
        <w:t>Grup Ağaç</w:t>
      </w:r>
      <w:r w:rsidRPr="007C650B">
        <w:rPr>
          <w:rFonts w:ascii="Times New Roman" w:hAnsi="Times New Roman" w:cs="Times New Roman"/>
        </w:rPr>
        <w:t xml:space="preserve"> Çalışanları Kişisel Verilerin Korunması ve İşlenmesi Politikası kapsamında olmayan tüm gerçek kişiler.</w:t>
      </w:r>
    </w:p>
    <w:p w14:paraId="476C2990" w14:textId="77777777" w:rsidR="007C650B" w:rsidRDefault="007C650B" w:rsidP="007C650B">
      <w:pPr>
        <w:ind w:left="720"/>
        <w:rPr>
          <w:rFonts w:ascii="Times New Roman" w:hAnsi="Times New Roman" w:cs="Times New Roman"/>
          <w:b/>
          <w:bCs/>
        </w:rPr>
      </w:pPr>
    </w:p>
    <w:p w14:paraId="1B835673" w14:textId="77777777" w:rsidR="007C650B" w:rsidRDefault="007C650B" w:rsidP="007C650B">
      <w:pPr>
        <w:ind w:left="720"/>
        <w:rPr>
          <w:rFonts w:ascii="Times New Roman" w:hAnsi="Times New Roman" w:cs="Times New Roman"/>
          <w:b/>
          <w:bCs/>
        </w:rPr>
      </w:pPr>
    </w:p>
    <w:p w14:paraId="58CF0BD4"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lastRenderedPageBreak/>
        <w:t>3. Kişisel Veri Sahiplerinin Aydınlatılması</w:t>
      </w:r>
    </w:p>
    <w:p w14:paraId="1A059863" w14:textId="17E9CBB5" w:rsidR="007C650B" w:rsidRPr="007C650B" w:rsidRDefault="00094196" w:rsidP="00094196">
      <w:pPr>
        <w:jc w:val="both"/>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KVK Kanunu’nun 10. maddesine uygun olarak, kişisel verilerin elde edilmesi sırasında veri sahiplerinin bilgilendirilmesini sağlamak için gerekli süreçleri yürütmektedir. Bu kapsamda </w:t>
      </w:r>
      <w:r>
        <w:rPr>
          <w:rFonts w:ascii="Times New Roman" w:hAnsi="Times New Roman" w:cs="Times New Roman"/>
        </w:rPr>
        <w:t>Grup Ağaç</w:t>
      </w:r>
      <w:r w:rsidR="002D04CC" w:rsidRPr="007C650B">
        <w:rPr>
          <w:rFonts w:ascii="Times New Roman" w:hAnsi="Times New Roman" w:cs="Times New Roman"/>
        </w:rPr>
        <w:t xml:space="preserve"> </w:t>
      </w:r>
      <w:r w:rsidR="007C650B" w:rsidRPr="007C650B">
        <w:rPr>
          <w:rFonts w:ascii="Times New Roman" w:hAnsi="Times New Roman" w:cs="Times New Roman"/>
        </w:rPr>
        <w:t>tarafından veri sahiplerine sunulan aydınlatma metinlerinde aşağıda sıralanan bilgiler bulunmaktadır:</w:t>
      </w:r>
    </w:p>
    <w:p w14:paraId="63B3D5AB" w14:textId="77777777" w:rsidR="007C650B" w:rsidRPr="007C650B" w:rsidRDefault="007C650B" w:rsidP="007C650B">
      <w:pPr>
        <w:numPr>
          <w:ilvl w:val="0"/>
          <w:numId w:val="41"/>
        </w:numPr>
        <w:rPr>
          <w:rFonts w:ascii="Times New Roman" w:hAnsi="Times New Roman" w:cs="Times New Roman"/>
        </w:rPr>
      </w:pPr>
      <w:r w:rsidRPr="007C650B">
        <w:rPr>
          <w:rFonts w:ascii="Times New Roman" w:hAnsi="Times New Roman" w:cs="Times New Roman"/>
        </w:rPr>
        <w:t>(1) Şirketimizin unvanı,</w:t>
      </w:r>
    </w:p>
    <w:p w14:paraId="0518FACF" w14:textId="38C48DCE" w:rsidR="007C650B" w:rsidRPr="007C650B" w:rsidRDefault="007C650B" w:rsidP="007C650B">
      <w:pPr>
        <w:numPr>
          <w:ilvl w:val="0"/>
          <w:numId w:val="41"/>
        </w:numPr>
        <w:rPr>
          <w:rFonts w:ascii="Times New Roman" w:hAnsi="Times New Roman" w:cs="Times New Roman"/>
        </w:rPr>
      </w:pPr>
      <w:r w:rsidRPr="007C650B">
        <w:rPr>
          <w:rFonts w:ascii="Times New Roman" w:hAnsi="Times New Roman" w:cs="Times New Roman"/>
        </w:rPr>
        <w:t xml:space="preserve">(2) </w:t>
      </w:r>
      <w:r w:rsidR="00094196">
        <w:rPr>
          <w:rFonts w:ascii="Times New Roman" w:hAnsi="Times New Roman" w:cs="Times New Roman"/>
        </w:rPr>
        <w:t>Grup Ağaç</w:t>
      </w:r>
      <w:r w:rsidR="002D04CC" w:rsidRPr="007C650B">
        <w:rPr>
          <w:rFonts w:ascii="Times New Roman" w:hAnsi="Times New Roman" w:cs="Times New Roman"/>
        </w:rPr>
        <w:t xml:space="preserve"> </w:t>
      </w:r>
      <w:r w:rsidRPr="007C650B">
        <w:rPr>
          <w:rFonts w:ascii="Times New Roman" w:hAnsi="Times New Roman" w:cs="Times New Roman"/>
        </w:rPr>
        <w:t>tarafından veri sahiplerinin kişisel verilerinin hangi amaçla işleneceği,</w:t>
      </w:r>
    </w:p>
    <w:p w14:paraId="2A5A8A14" w14:textId="77777777" w:rsidR="007C650B" w:rsidRPr="007C650B" w:rsidRDefault="007C650B" w:rsidP="007C650B">
      <w:pPr>
        <w:numPr>
          <w:ilvl w:val="0"/>
          <w:numId w:val="41"/>
        </w:numPr>
        <w:rPr>
          <w:rFonts w:ascii="Times New Roman" w:hAnsi="Times New Roman" w:cs="Times New Roman"/>
        </w:rPr>
      </w:pPr>
      <w:r w:rsidRPr="007C650B">
        <w:rPr>
          <w:rFonts w:ascii="Times New Roman" w:hAnsi="Times New Roman" w:cs="Times New Roman"/>
        </w:rPr>
        <w:t>(3) İşlenen kişisel verilerin kimlere ve hangi amaçla aktarılabileceği,</w:t>
      </w:r>
    </w:p>
    <w:p w14:paraId="6E6FE18D" w14:textId="77777777" w:rsidR="007C650B" w:rsidRPr="007C650B" w:rsidRDefault="007C650B" w:rsidP="007C650B">
      <w:pPr>
        <w:numPr>
          <w:ilvl w:val="0"/>
          <w:numId w:val="41"/>
        </w:numPr>
        <w:rPr>
          <w:rFonts w:ascii="Times New Roman" w:hAnsi="Times New Roman" w:cs="Times New Roman"/>
        </w:rPr>
      </w:pPr>
      <w:r w:rsidRPr="007C650B">
        <w:rPr>
          <w:rFonts w:ascii="Times New Roman" w:hAnsi="Times New Roman" w:cs="Times New Roman"/>
        </w:rPr>
        <w:t>(4) Kişisel veri toplamanın yöntemi ve hukuki sebebi,</w:t>
      </w:r>
    </w:p>
    <w:p w14:paraId="552CD894" w14:textId="77777777" w:rsidR="007C650B" w:rsidRPr="007C650B" w:rsidRDefault="007C650B" w:rsidP="007C650B">
      <w:pPr>
        <w:numPr>
          <w:ilvl w:val="0"/>
          <w:numId w:val="41"/>
        </w:numPr>
        <w:rPr>
          <w:rFonts w:ascii="Times New Roman" w:hAnsi="Times New Roman" w:cs="Times New Roman"/>
        </w:rPr>
      </w:pPr>
      <w:r w:rsidRPr="007C650B">
        <w:rPr>
          <w:rFonts w:ascii="Times New Roman" w:hAnsi="Times New Roman" w:cs="Times New Roman"/>
        </w:rPr>
        <w:t>(5) Veri sahibinin hakları olan;</w:t>
      </w:r>
    </w:p>
    <w:p w14:paraId="347D976F" w14:textId="77777777" w:rsidR="007C650B" w:rsidRPr="007C650B" w:rsidRDefault="007C650B" w:rsidP="007C650B">
      <w:pPr>
        <w:numPr>
          <w:ilvl w:val="1"/>
          <w:numId w:val="41"/>
        </w:numPr>
        <w:rPr>
          <w:rFonts w:ascii="Times New Roman" w:hAnsi="Times New Roman" w:cs="Times New Roman"/>
        </w:rPr>
      </w:pPr>
      <w:r w:rsidRPr="007C650B">
        <w:rPr>
          <w:rFonts w:ascii="Times New Roman" w:hAnsi="Times New Roman" w:cs="Times New Roman"/>
        </w:rPr>
        <w:t>Kişisel verilerinin işlenip işlenmediğini öğrenme,</w:t>
      </w:r>
    </w:p>
    <w:p w14:paraId="512745DB" w14:textId="77777777" w:rsidR="007C650B" w:rsidRPr="007C650B" w:rsidRDefault="007C650B" w:rsidP="007C650B">
      <w:pPr>
        <w:numPr>
          <w:ilvl w:val="1"/>
          <w:numId w:val="41"/>
        </w:numPr>
        <w:rPr>
          <w:rFonts w:ascii="Times New Roman" w:hAnsi="Times New Roman" w:cs="Times New Roman"/>
        </w:rPr>
      </w:pPr>
      <w:r w:rsidRPr="007C650B">
        <w:rPr>
          <w:rFonts w:ascii="Times New Roman" w:hAnsi="Times New Roman" w:cs="Times New Roman"/>
        </w:rPr>
        <w:t>Kişisel verileri işlenmişse buna ilişkin bilgi talep etme,</w:t>
      </w:r>
    </w:p>
    <w:p w14:paraId="6AAFB5CD" w14:textId="77777777" w:rsidR="007C650B" w:rsidRPr="007C650B" w:rsidRDefault="007C650B" w:rsidP="007C650B">
      <w:pPr>
        <w:numPr>
          <w:ilvl w:val="1"/>
          <w:numId w:val="41"/>
        </w:numPr>
        <w:rPr>
          <w:rFonts w:ascii="Times New Roman" w:hAnsi="Times New Roman" w:cs="Times New Roman"/>
        </w:rPr>
      </w:pPr>
      <w:r w:rsidRPr="007C650B">
        <w:rPr>
          <w:rFonts w:ascii="Times New Roman" w:hAnsi="Times New Roman" w:cs="Times New Roman"/>
        </w:rPr>
        <w:t>Kişisel verilerin işlenme amacını ve bunların amacına uygun kullanılıp kullanılmadığını öğrenme,</w:t>
      </w:r>
    </w:p>
    <w:p w14:paraId="71DE721B" w14:textId="77777777" w:rsidR="007C650B" w:rsidRPr="007C650B" w:rsidRDefault="007C650B" w:rsidP="007C650B">
      <w:pPr>
        <w:numPr>
          <w:ilvl w:val="1"/>
          <w:numId w:val="41"/>
        </w:numPr>
        <w:rPr>
          <w:rFonts w:ascii="Times New Roman" w:hAnsi="Times New Roman" w:cs="Times New Roman"/>
        </w:rPr>
      </w:pPr>
      <w:r w:rsidRPr="007C650B">
        <w:rPr>
          <w:rFonts w:ascii="Times New Roman" w:hAnsi="Times New Roman" w:cs="Times New Roman"/>
        </w:rPr>
        <w:t>Yurt içinde veya yurt dışında kişisel verilerin aktarıldığı üçüncü kişileri bilme,</w:t>
      </w:r>
    </w:p>
    <w:p w14:paraId="7DCC6094" w14:textId="77777777" w:rsidR="007C650B" w:rsidRPr="007C650B" w:rsidRDefault="007C650B" w:rsidP="007C650B">
      <w:pPr>
        <w:numPr>
          <w:ilvl w:val="1"/>
          <w:numId w:val="41"/>
        </w:numPr>
        <w:rPr>
          <w:rFonts w:ascii="Times New Roman" w:hAnsi="Times New Roman" w:cs="Times New Roman"/>
        </w:rPr>
      </w:pPr>
      <w:r w:rsidRPr="007C650B">
        <w:rPr>
          <w:rFonts w:ascii="Times New Roman" w:hAnsi="Times New Roman" w:cs="Times New Roman"/>
        </w:rPr>
        <w:t>Kişisel verilerin eksik veya yanlış işlenmiş olması hâlinde bunların düzeltilmesini isteme ve yapılan işlemin kişisel verilerin aktarıldığı üçüncü kişilere bildirilmesini isteme,</w:t>
      </w:r>
    </w:p>
    <w:p w14:paraId="24A207D3" w14:textId="77777777" w:rsidR="007C650B" w:rsidRPr="007C650B" w:rsidRDefault="007C650B" w:rsidP="007C650B">
      <w:pPr>
        <w:numPr>
          <w:ilvl w:val="1"/>
          <w:numId w:val="41"/>
        </w:numPr>
        <w:rPr>
          <w:rFonts w:ascii="Times New Roman" w:hAnsi="Times New Roman" w:cs="Times New Roman"/>
        </w:rPr>
      </w:pPr>
      <w:r w:rsidRPr="007C650B">
        <w:rPr>
          <w:rFonts w:ascii="Times New Roman" w:hAnsi="Times New Roman" w:cs="Times New Roman"/>
        </w:rPr>
        <w:t>Öngörülen şartlar çerçevesinde kişisel verilerin silinmesini veya yok edilmesini isteme ve yapılan işlemin kişisel verilerin aktarıldığı üçüncü kişilere bildirilmesini isteme,</w:t>
      </w:r>
    </w:p>
    <w:p w14:paraId="7712FF71" w14:textId="77777777" w:rsidR="007C650B" w:rsidRPr="007C650B" w:rsidRDefault="007C650B" w:rsidP="007C650B">
      <w:pPr>
        <w:numPr>
          <w:ilvl w:val="1"/>
          <w:numId w:val="41"/>
        </w:numPr>
        <w:rPr>
          <w:rFonts w:ascii="Times New Roman" w:hAnsi="Times New Roman" w:cs="Times New Roman"/>
        </w:rPr>
      </w:pPr>
      <w:r w:rsidRPr="007C650B">
        <w:rPr>
          <w:rFonts w:ascii="Times New Roman" w:hAnsi="Times New Roman" w:cs="Times New Roman"/>
        </w:rPr>
        <w:t>İşlenen verilerin münhasıran otomatik sistemler vasıtasıyla analiz edilmesi suretiyle kişinin kendisi aleyhine bir sonucun ortaya çıkmasına itiraz etme,</w:t>
      </w:r>
    </w:p>
    <w:p w14:paraId="2EDE916E" w14:textId="77777777" w:rsidR="007C650B" w:rsidRPr="007C650B" w:rsidRDefault="007C650B" w:rsidP="007C650B">
      <w:pPr>
        <w:numPr>
          <w:ilvl w:val="1"/>
          <w:numId w:val="41"/>
        </w:numPr>
        <w:rPr>
          <w:rFonts w:ascii="Times New Roman" w:hAnsi="Times New Roman" w:cs="Times New Roman"/>
        </w:rPr>
      </w:pPr>
      <w:r w:rsidRPr="007C650B">
        <w:rPr>
          <w:rFonts w:ascii="Times New Roman" w:hAnsi="Times New Roman" w:cs="Times New Roman"/>
        </w:rPr>
        <w:t>Kişisel verilerin kanuna aykırı olarak işlenmesi sebebiyle zarara uğraması hâlinde zararın giderilmesini talep etme.</w:t>
      </w:r>
    </w:p>
    <w:p w14:paraId="2B7DFAB6"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4. Kişisel Veri Sahiplerinin Taleplerinin Sonuçlandırılması</w:t>
      </w:r>
    </w:p>
    <w:p w14:paraId="1B07D21D" w14:textId="5662E6EF" w:rsidR="007C650B" w:rsidRPr="007C650B" w:rsidRDefault="007C650B" w:rsidP="002D04CC">
      <w:pPr>
        <w:jc w:val="both"/>
        <w:rPr>
          <w:rFonts w:ascii="Times New Roman" w:hAnsi="Times New Roman" w:cs="Times New Roman"/>
        </w:rPr>
      </w:pPr>
      <w:r w:rsidRPr="007C650B">
        <w:rPr>
          <w:rFonts w:ascii="Times New Roman" w:hAnsi="Times New Roman" w:cs="Times New Roman"/>
        </w:rPr>
        <w:t xml:space="preserve">Veri sahiplerinin kişisel verilerine ilişkin taleplerini Şirketimize yazılı olarak iletmeleri durumunda, </w:t>
      </w:r>
      <w:r w:rsidR="00094196">
        <w:rPr>
          <w:rFonts w:ascii="Times New Roman" w:hAnsi="Times New Roman" w:cs="Times New Roman"/>
        </w:rPr>
        <w:t>Grup Ağaç</w:t>
      </w:r>
      <w:r w:rsidR="002D04CC" w:rsidRPr="007C650B">
        <w:rPr>
          <w:rFonts w:ascii="Times New Roman" w:hAnsi="Times New Roman" w:cs="Times New Roman"/>
        </w:rPr>
        <w:t xml:space="preserve"> </w:t>
      </w:r>
      <w:r w:rsidRPr="007C650B">
        <w:rPr>
          <w:rFonts w:ascii="Times New Roman" w:hAnsi="Times New Roman" w:cs="Times New Roman"/>
        </w:rPr>
        <w:t>veri sorumlusu sıfatıyla KVK Kanunu’nun 13. maddesine uygun olarak, talebin niteliğine göre en kısa sürede ve en geç otuz (30) gün içinde sonuçlandırılmasını sağlamak üzere gerekli süreçleri yürütmektedir.</w:t>
      </w:r>
    </w:p>
    <w:p w14:paraId="16146CA4" w14:textId="2AE5B0FF" w:rsidR="007C650B" w:rsidRPr="007C650B" w:rsidRDefault="00094196" w:rsidP="002D04CC">
      <w:pPr>
        <w:jc w:val="both"/>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veri güvenliğinin sağlanması kapsamında, başvuruda bulunan kişinin başvuruya konu kişisel verinin sahibi olup olmadığını tespit etmek amacıyla bilgi talep edebilir. Şirketimiz ayrıca kişisel veri sahibinin başvurusunun talebe uygun bir biçimde sonuçlandırılmasını sağlamak adına, kişisel veri sahibine başvurusu ile ilgili soru yöneltebilir.</w:t>
      </w:r>
    </w:p>
    <w:p w14:paraId="28989BB5" w14:textId="1D1D5600" w:rsidR="007C650B" w:rsidRPr="007C650B" w:rsidRDefault="007C650B" w:rsidP="002D04CC">
      <w:pPr>
        <w:jc w:val="both"/>
        <w:rPr>
          <w:rFonts w:ascii="Times New Roman" w:hAnsi="Times New Roman" w:cs="Times New Roman"/>
        </w:rPr>
      </w:pPr>
      <w:r w:rsidRPr="007C650B">
        <w:rPr>
          <w:rFonts w:ascii="Times New Roman" w:hAnsi="Times New Roman" w:cs="Times New Roman"/>
        </w:rPr>
        <w:t xml:space="preserve">Veri sahibinin başvurusunun; diğer kişilerin hak ve özgürlüklerini engelleme ihtimali olması, orantısız çaba gerektirmesi, bilginin kamuya açık bir bilgi olması gibi durumlarda, </w:t>
      </w:r>
      <w:r w:rsidR="00094196">
        <w:rPr>
          <w:rFonts w:ascii="Times New Roman" w:hAnsi="Times New Roman" w:cs="Times New Roman"/>
        </w:rPr>
        <w:t>Grup Ağaç</w:t>
      </w:r>
      <w:r w:rsidRPr="007C650B">
        <w:rPr>
          <w:rFonts w:ascii="Times New Roman" w:hAnsi="Times New Roman" w:cs="Times New Roman"/>
        </w:rPr>
        <w:t xml:space="preserve"> tarafından gerekçesi açıklanarak talep reddedilebilecektir.</w:t>
      </w:r>
    </w:p>
    <w:p w14:paraId="019A3737"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4.1. Kişisel Veri Sahiplerinin Hakları</w:t>
      </w:r>
    </w:p>
    <w:p w14:paraId="1444DEE6"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KVK Kanunu’nun 11. maddesi uyarınca, Şirketimize başvurarak aşağıda yer alan konularda talepte bulunabilirsiniz:</w:t>
      </w:r>
    </w:p>
    <w:p w14:paraId="3127CD96" w14:textId="77777777" w:rsidR="007C650B" w:rsidRPr="007C650B" w:rsidRDefault="007C650B" w:rsidP="002D04CC">
      <w:pPr>
        <w:numPr>
          <w:ilvl w:val="0"/>
          <w:numId w:val="42"/>
        </w:numPr>
        <w:jc w:val="both"/>
        <w:rPr>
          <w:rFonts w:ascii="Times New Roman" w:hAnsi="Times New Roman" w:cs="Times New Roman"/>
        </w:rPr>
      </w:pPr>
      <w:r w:rsidRPr="007C650B">
        <w:rPr>
          <w:rFonts w:ascii="Times New Roman" w:hAnsi="Times New Roman" w:cs="Times New Roman"/>
        </w:rPr>
        <w:t>(1) Kişisel verilerinizin işlenip işlenmediğini öğrenme,</w:t>
      </w:r>
    </w:p>
    <w:p w14:paraId="5F06C307" w14:textId="77777777" w:rsidR="007C650B" w:rsidRPr="007C650B" w:rsidRDefault="007C650B" w:rsidP="002D04CC">
      <w:pPr>
        <w:numPr>
          <w:ilvl w:val="0"/>
          <w:numId w:val="42"/>
        </w:numPr>
        <w:jc w:val="both"/>
        <w:rPr>
          <w:rFonts w:ascii="Times New Roman" w:hAnsi="Times New Roman" w:cs="Times New Roman"/>
        </w:rPr>
      </w:pPr>
      <w:r w:rsidRPr="007C650B">
        <w:rPr>
          <w:rFonts w:ascii="Times New Roman" w:hAnsi="Times New Roman" w:cs="Times New Roman"/>
        </w:rPr>
        <w:t>(2) Kişisel verileriniz işlenmişse buna ilişkin bilgi talep etme,</w:t>
      </w:r>
    </w:p>
    <w:p w14:paraId="2174C956" w14:textId="77777777" w:rsidR="007C650B" w:rsidRPr="007C650B" w:rsidRDefault="007C650B" w:rsidP="002D04CC">
      <w:pPr>
        <w:numPr>
          <w:ilvl w:val="0"/>
          <w:numId w:val="42"/>
        </w:numPr>
        <w:jc w:val="both"/>
        <w:rPr>
          <w:rFonts w:ascii="Times New Roman" w:hAnsi="Times New Roman" w:cs="Times New Roman"/>
        </w:rPr>
      </w:pPr>
      <w:r w:rsidRPr="007C650B">
        <w:rPr>
          <w:rFonts w:ascii="Times New Roman" w:hAnsi="Times New Roman" w:cs="Times New Roman"/>
        </w:rPr>
        <w:t>(3) Kişisel verilerinizin işlenme amacı ve bunların amacına uygun kullanılıp kullanılmadığını öğrenme,</w:t>
      </w:r>
    </w:p>
    <w:p w14:paraId="185CA5B0" w14:textId="77777777" w:rsidR="007C650B" w:rsidRPr="007C650B" w:rsidRDefault="007C650B" w:rsidP="002D04CC">
      <w:pPr>
        <w:numPr>
          <w:ilvl w:val="0"/>
          <w:numId w:val="42"/>
        </w:numPr>
        <w:jc w:val="both"/>
        <w:rPr>
          <w:rFonts w:ascii="Times New Roman" w:hAnsi="Times New Roman" w:cs="Times New Roman"/>
        </w:rPr>
      </w:pPr>
      <w:r w:rsidRPr="007C650B">
        <w:rPr>
          <w:rFonts w:ascii="Times New Roman" w:hAnsi="Times New Roman" w:cs="Times New Roman"/>
        </w:rPr>
        <w:t>(4) Kişisel verilerinizin yurt içinde veya yurt dışında aktarıldığı üçüncü kişileri öğrenme,</w:t>
      </w:r>
    </w:p>
    <w:p w14:paraId="354D0251" w14:textId="77777777" w:rsidR="007C650B" w:rsidRPr="007C650B" w:rsidRDefault="007C650B" w:rsidP="002D04CC">
      <w:pPr>
        <w:numPr>
          <w:ilvl w:val="0"/>
          <w:numId w:val="42"/>
        </w:numPr>
        <w:jc w:val="both"/>
        <w:rPr>
          <w:rFonts w:ascii="Times New Roman" w:hAnsi="Times New Roman" w:cs="Times New Roman"/>
        </w:rPr>
      </w:pPr>
      <w:r w:rsidRPr="007C650B">
        <w:rPr>
          <w:rFonts w:ascii="Times New Roman" w:hAnsi="Times New Roman" w:cs="Times New Roman"/>
        </w:rPr>
        <w:t>(5) Kişisel verilerinizin eksik veya yanlış işlenmiş olması hâlinde bunların düzeltilmesini isteme ve bu kapsamda yapılan işlemin kişisel verilerinizin aktarıldığı üçüncü kişilere bildirilmesini isteme,</w:t>
      </w:r>
    </w:p>
    <w:p w14:paraId="665EABCC" w14:textId="77777777" w:rsidR="007C650B" w:rsidRPr="007C650B" w:rsidRDefault="007C650B" w:rsidP="002D04CC">
      <w:pPr>
        <w:numPr>
          <w:ilvl w:val="0"/>
          <w:numId w:val="42"/>
        </w:numPr>
        <w:jc w:val="both"/>
        <w:rPr>
          <w:rFonts w:ascii="Times New Roman" w:hAnsi="Times New Roman" w:cs="Times New Roman"/>
        </w:rPr>
      </w:pPr>
      <w:r w:rsidRPr="007C650B">
        <w:rPr>
          <w:rFonts w:ascii="Times New Roman" w:hAnsi="Times New Roman" w:cs="Times New Roman"/>
        </w:rPr>
        <w:lastRenderedPageBreak/>
        <w:t>(6) KVK Kanunu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verilerinizin aktarıldığı üçüncü kişilere bildirilmesini isteme,</w:t>
      </w:r>
    </w:p>
    <w:p w14:paraId="58F1B129" w14:textId="77777777" w:rsidR="007C650B" w:rsidRPr="007C650B" w:rsidRDefault="007C650B" w:rsidP="002D04CC">
      <w:pPr>
        <w:numPr>
          <w:ilvl w:val="0"/>
          <w:numId w:val="42"/>
        </w:numPr>
        <w:jc w:val="both"/>
        <w:rPr>
          <w:rFonts w:ascii="Times New Roman" w:hAnsi="Times New Roman" w:cs="Times New Roman"/>
        </w:rPr>
      </w:pPr>
      <w:r w:rsidRPr="007C650B">
        <w:rPr>
          <w:rFonts w:ascii="Times New Roman" w:hAnsi="Times New Roman" w:cs="Times New Roman"/>
        </w:rPr>
        <w:t>(7) İşlenen verilerinizin münhasıran otomatik sistemler vasıtasıyla analiz edilmesi suretiyle aleyhinize bir sonucun ortaya çıkmasına itiraz etme,</w:t>
      </w:r>
    </w:p>
    <w:p w14:paraId="4B265BFE" w14:textId="77777777" w:rsidR="007C650B" w:rsidRPr="007C650B" w:rsidRDefault="007C650B" w:rsidP="002D04CC">
      <w:pPr>
        <w:numPr>
          <w:ilvl w:val="0"/>
          <w:numId w:val="42"/>
        </w:numPr>
        <w:jc w:val="both"/>
        <w:rPr>
          <w:rFonts w:ascii="Times New Roman" w:hAnsi="Times New Roman" w:cs="Times New Roman"/>
        </w:rPr>
      </w:pPr>
      <w:r w:rsidRPr="007C650B">
        <w:rPr>
          <w:rFonts w:ascii="Times New Roman" w:hAnsi="Times New Roman" w:cs="Times New Roman"/>
        </w:rPr>
        <w:t>(8) Kişisel verilerinizin kanuna aykırı olarak işlenmesi sebebiyle zarara uğramanız hâlinde zararın giderilmesini talep etme.</w:t>
      </w:r>
    </w:p>
    <w:p w14:paraId="19A400E8"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4.2. Mevzuat Gereği Kişisel Veri Sahiplerinin Hakları Dışında Kalan Haller</w:t>
      </w:r>
    </w:p>
    <w:p w14:paraId="43C391C2" w14:textId="77777777" w:rsidR="007C650B" w:rsidRPr="007C650B" w:rsidRDefault="007C650B" w:rsidP="002D04CC">
      <w:pPr>
        <w:jc w:val="both"/>
        <w:rPr>
          <w:rFonts w:ascii="Times New Roman" w:hAnsi="Times New Roman" w:cs="Times New Roman"/>
        </w:rPr>
      </w:pPr>
      <w:r w:rsidRPr="007C650B">
        <w:rPr>
          <w:rFonts w:ascii="Times New Roman" w:hAnsi="Times New Roman" w:cs="Times New Roman"/>
        </w:rPr>
        <w:t>KVK Kanunu’nun 28. maddesi gereğince aşağıdaki hallerin KVK Kanunu’nun kapsamında olmaması sebebiyle, kişisel veri sahiplerinin aşağıda yer alan konularda haklarını ileri sürmeleri mümkün olmayacaktır:</w:t>
      </w:r>
    </w:p>
    <w:p w14:paraId="40BB9246" w14:textId="77777777" w:rsidR="007C650B" w:rsidRPr="007C650B" w:rsidRDefault="007C650B" w:rsidP="002D04CC">
      <w:pPr>
        <w:numPr>
          <w:ilvl w:val="0"/>
          <w:numId w:val="43"/>
        </w:numPr>
        <w:jc w:val="both"/>
        <w:rPr>
          <w:rFonts w:ascii="Times New Roman" w:hAnsi="Times New Roman" w:cs="Times New Roman"/>
        </w:rPr>
      </w:pPr>
      <w:r w:rsidRPr="007C650B">
        <w:rPr>
          <w:rFonts w:ascii="Times New Roman" w:hAnsi="Times New Roman" w:cs="Times New Roman"/>
        </w:rPr>
        <w:t>(1)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76E75640" w14:textId="77777777" w:rsidR="007C650B" w:rsidRPr="007C650B" w:rsidRDefault="007C650B" w:rsidP="002D04CC">
      <w:pPr>
        <w:numPr>
          <w:ilvl w:val="0"/>
          <w:numId w:val="43"/>
        </w:numPr>
        <w:jc w:val="both"/>
        <w:rPr>
          <w:rFonts w:ascii="Times New Roman" w:hAnsi="Times New Roman" w:cs="Times New Roman"/>
        </w:rPr>
      </w:pPr>
      <w:r w:rsidRPr="007C650B">
        <w:rPr>
          <w:rFonts w:ascii="Times New Roman" w:hAnsi="Times New Roman" w:cs="Times New Roman"/>
        </w:rPr>
        <w:t>(2) Kişisel verilerin resmi istatistik ile anonim hâle getirilmek suretiyle araştırma, planlama ve istatistik gibi amaçlarla işlenmesi.</w:t>
      </w:r>
    </w:p>
    <w:p w14:paraId="23E4D8C0" w14:textId="77777777" w:rsidR="007C650B" w:rsidRPr="007C650B" w:rsidRDefault="007C650B" w:rsidP="002D04CC">
      <w:pPr>
        <w:numPr>
          <w:ilvl w:val="0"/>
          <w:numId w:val="43"/>
        </w:numPr>
        <w:jc w:val="both"/>
        <w:rPr>
          <w:rFonts w:ascii="Times New Roman" w:hAnsi="Times New Roman" w:cs="Times New Roman"/>
        </w:rPr>
      </w:pPr>
      <w:r w:rsidRPr="007C650B">
        <w:rPr>
          <w:rFonts w:ascii="Times New Roman" w:hAnsi="Times New Roman" w:cs="Times New Roman"/>
        </w:rPr>
        <w:t>(3) Kişisel verilerin millî savunmayı, millî güvenliği, kamu güvenliğini, kamu düzenini veya ekonomik güvenliği sağlamaya yönelik olarak kanunla görev ve yetki verilmiş kamu kurum ve kuruluşları tarafından yürütülen önleyici, koruyucu ve istihbarı faaliyetler kapsamında işlenmesi.</w:t>
      </w:r>
    </w:p>
    <w:p w14:paraId="1D5C0F33" w14:textId="77777777" w:rsidR="007C650B" w:rsidRPr="007C650B" w:rsidRDefault="007C650B" w:rsidP="002D04CC">
      <w:pPr>
        <w:numPr>
          <w:ilvl w:val="0"/>
          <w:numId w:val="43"/>
        </w:numPr>
        <w:jc w:val="both"/>
        <w:rPr>
          <w:rFonts w:ascii="Times New Roman" w:hAnsi="Times New Roman" w:cs="Times New Roman"/>
        </w:rPr>
      </w:pPr>
      <w:r w:rsidRPr="007C650B">
        <w:rPr>
          <w:rFonts w:ascii="Times New Roman" w:hAnsi="Times New Roman" w:cs="Times New Roman"/>
        </w:rPr>
        <w:t>(4) Kişisel verilerin soruşturma, kovuşturma, yargılama veya infaz işlemlerine ilişkin olarak yargı makamları veya infaz mercileri tarafından işlenmesi.</w:t>
      </w:r>
    </w:p>
    <w:p w14:paraId="6FBFDC02" w14:textId="77777777" w:rsidR="007C650B" w:rsidRPr="007C650B" w:rsidRDefault="007C650B" w:rsidP="002D04CC">
      <w:pPr>
        <w:jc w:val="both"/>
        <w:rPr>
          <w:rFonts w:ascii="Times New Roman" w:hAnsi="Times New Roman" w:cs="Times New Roman"/>
        </w:rPr>
      </w:pPr>
      <w:r w:rsidRPr="007C650B">
        <w:rPr>
          <w:rFonts w:ascii="Times New Roman" w:hAnsi="Times New Roman" w:cs="Times New Roman"/>
        </w:rPr>
        <w:t>KVK Kanunu’nun 28/2 maddesi gereğince; aşağıda sıralanan hallerde zararın giderilmesini talep etme hariç olmak üzere, kişisel veri sahiplerinin haklarını ileri sürmeleri mümkün olmayacaktır:</w:t>
      </w:r>
    </w:p>
    <w:p w14:paraId="2E6839AE" w14:textId="77777777" w:rsidR="007C650B" w:rsidRPr="007C650B" w:rsidRDefault="007C650B" w:rsidP="002D04CC">
      <w:pPr>
        <w:numPr>
          <w:ilvl w:val="0"/>
          <w:numId w:val="44"/>
        </w:numPr>
        <w:jc w:val="both"/>
        <w:rPr>
          <w:rFonts w:ascii="Times New Roman" w:hAnsi="Times New Roman" w:cs="Times New Roman"/>
        </w:rPr>
      </w:pPr>
      <w:r w:rsidRPr="007C650B">
        <w:rPr>
          <w:rFonts w:ascii="Times New Roman" w:hAnsi="Times New Roman" w:cs="Times New Roman"/>
        </w:rPr>
        <w:t>(1) Kişisel veri işlemenin suç işlenmesinin önlenmesi veya suç soruşturması için gerekli olması.</w:t>
      </w:r>
    </w:p>
    <w:p w14:paraId="6F7992E9" w14:textId="77777777" w:rsidR="007C650B" w:rsidRPr="007C650B" w:rsidRDefault="007C650B" w:rsidP="002D04CC">
      <w:pPr>
        <w:numPr>
          <w:ilvl w:val="0"/>
          <w:numId w:val="44"/>
        </w:numPr>
        <w:jc w:val="both"/>
        <w:rPr>
          <w:rFonts w:ascii="Times New Roman" w:hAnsi="Times New Roman" w:cs="Times New Roman"/>
        </w:rPr>
      </w:pPr>
      <w:r w:rsidRPr="007C650B">
        <w:rPr>
          <w:rFonts w:ascii="Times New Roman" w:hAnsi="Times New Roman" w:cs="Times New Roman"/>
        </w:rPr>
        <w:t>(2) Kişisel veri sahibi tarafından kendisi tarafından alenileştirilmiş kişisel verilerin işlenmesi.</w:t>
      </w:r>
    </w:p>
    <w:p w14:paraId="2605F885" w14:textId="77777777" w:rsidR="007C650B" w:rsidRPr="007C650B" w:rsidRDefault="007C650B" w:rsidP="002D04CC">
      <w:pPr>
        <w:numPr>
          <w:ilvl w:val="0"/>
          <w:numId w:val="44"/>
        </w:numPr>
        <w:jc w:val="both"/>
        <w:rPr>
          <w:rFonts w:ascii="Times New Roman" w:hAnsi="Times New Roman" w:cs="Times New Roman"/>
        </w:rPr>
      </w:pPr>
      <w:r w:rsidRPr="007C650B">
        <w:rPr>
          <w:rFonts w:ascii="Times New Roman" w:hAnsi="Times New Roman" w:cs="Times New Roman"/>
        </w:rPr>
        <w:t>(3)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4E1BD42B" w14:textId="77777777" w:rsidR="007C650B" w:rsidRDefault="007C650B" w:rsidP="002D04CC">
      <w:pPr>
        <w:numPr>
          <w:ilvl w:val="0"/>
          <w:numId w:val="44"/>
        </w:numPr>
        <w:jc w:val="both"/>
        <w:rPr>
          <w:rFonts w:ascii="Times New Roman" w:hAnsi="Times New Roman" w:cs="Times New Roman"/>
        </w:rPr>
      </w:pPr>
      <w:r w:rsidRPr="007C650B">
        <w:rPr>
          <w:rFonts w:ascii="Times New Roman" w:hAnsi="Times New Roman" w:cs="Times New Roman"/>
        </w:rPr>
        <w:t>(4) Kişisel veri işlemenin bütçe, vergi ve mali konulara ilişkin olarak Devletin ekonomik ve mali çıkarlarının korunması için gerekli olması.</w:t>
      </w:r>
    </w:p>
    <w:p w14:paraId="59D8FC27" w14:textId="77777777" w:rsidR="002D04CC" w:rsidRPr="007C650B" w:rsidRDefault="002D04CC" w:rsidP="002D04CC">
      <w:pPr>
        <w:ind w:left="720"/>
        <w:rPr>
          <w:rFonts w:ascii="Times New Roman" w:hAnsi="Times New Roman" w:cs="Times New Roman"/>
        </w:rPr>
      </w:pPr>
    </w:p>
    <w:p w14:paraId="1CA744E6" w14:textId="77777777" w:rsidR="007C650B" w:rsidRPr="007C650B" w:rsidRDefault="007C650B" w:rsidP="002D04CC">
      <w:pPr>
        <w:jc w:val="both"/>
        <w:rPr>
          <w:rFonts w:ascii="Times New Roman" w:hAnsi="Times New Roman" w:cs="Times New Roman"/>
          <w:b/>
          <w:bCs/>
        </w:rPr>
      </w:pPr>
      <w:r w:rsidRPr="007C650B">
        <w:rPr>
          <w:rFonts w:ascii="Times New Roman" w:hAnsi="Times New Roman" w:cs="Times New Roman"/>
          <w:b/>
          <w:bCs/>
        </w:rPr>
        <w:t>5. Kişisel Verilerin Güvenliğinin Ve Gizliliğinin Sağlanması</w:t>
      </w:r>
    </w:p>
    <w:p w14:paraId="580AE5C6" w14:textId="136F7FDA" w:rsidR="007C650B" w:rsidRPr="007C650B" w:rsidRDefault="00094196" w:rsidP="002D04CC">
      <w:pPr>
        <w:jc w:val="both"/>
        <w:rPr>
          <w:rFonts w:ascii="Times New Roman" w:hAnsi="Times New Roman" w:cs="Times New Roman"/>
        </w:rPr>
      </w:pPr>
      <w:r>
        <w:rPr>
          <w:rFonts w:ascii="Times New Roman" w:hAnsi="Times New Roman" w:cs="Times New Roman"/>
        </w:rPr>
        <w:t>Grup Ağaç</w:t>
      </w:r>
      <w:r w:rsidR="002D04CC" w:rsidRPr="007C650B">
        <w:rPr>
          <w:rFonts w:ascii="Times New Roman" w:hAnsi="Times New Roman" w:cs="Times New Roman"/>
        </w:rPr>
        <w:t xml:space="preserve"> </w:t>
      </w:r>
      <w:r w:rsidR="007C650B" w:rsidRPr="007C650B">
        <w:rPr>
          <w:rFonts w:ascii="Times New Roman" w:hAnsi="Times New Roman" w:cs="Times New Roman"/>
        </w:rPr>
        <w:t xml:space="preserve">tarafından, kişisel verilerin hukuka aykırı olarak açıklanmasını, erişimini, aktarılmasını veya başka şekillerde meydana gelebilecek güvenlik eksikliklerini önlemek için, </w:t>
      </w:r>
      <w:r w:rsidRPr="007C650B">
        <w:rPr>
          <w:rFonts w:ascii="Times New Roman" w:hAnsi="Times New Roman" w:cs="Times New Roman"/>
        </w:rPr>
        <w:t>imkânlar</w:t>
      </w:r>
      <w:r w:rsidR="007C650B" w:rsidRPr="007C650B">
        <w:rPr>
          <w:rFonts w:ascii="Times New Roman" w:hAnsi="Times New Roman" w:cs="Times New Roman"/>
        </w:rPr>
        <w:t xml:space="preserve"> </w:t>
      </w:r>
      <w:r w:rsidR="002D04CC" w:rsidRPr="007C650B">
        <w:rPr>
          <w:rFonts w:ascii="Times New Roman" w:hAnsi="Times New Roman" w:cs="Times New Roman"/>
        </w:rPr>
        <w:t>dâhilinde</w:t>
      </w:r>
      <w:r w:rsidR="007C650B" w:rsidRPr="007C650B">
        <w:rPr>
          <w:rFonts w:ascii="Times New Roman" w:hAnsi="Times New Roman" w:cs="Times New Roman"/>
        </w:rPr>
        <w:t>, korunacak verinin niteliğine göre gerekli her türlü tedbir alınmaktadır.</w:t>
      </w:r>
    </w:p>
    <w:p w14:paraId="37887C21" w14:textId="77777777" w:rsidR="00094196" w:rsidRDefault="00094196" w:rsidP="002D04CC">
      <w:pPr>
        <w:jc w:val="both"/>
        <w:rPr>
          <w:rFonts w:ascii="Times New Roman" w:hAnsi="Times New Roman" w:cs="Times New Roman"/>
        </w:rPr>
      </w:pPr>
    </w:p>
    <w:p w14:paraId="351DBBF1" w14:textId="3EBCB95D" w:rsidR="007C650B" w:rsidRDefault="007C650B" w:rsidP="002D04CC">
      <w:pPr>
        <w:jc w:val="both"/>
        <w:rPr>
          <w:rFonts w:ascii="Times New Roman" w:hAnsi="Times New Roman" w:cs="Times New Roman"/>
        </w:rPr>
      </w:pPr>
      <w:r w:rsidRPr="007C650B">
        <w:rPr>
          <w:rFonts w:ascii="Times New Roman" w:hAnsi="Times New Roman" w:cs="Times New Roman"/>
        </w:rPr>
        <w:t xml:space="preserve">Bu kapsamda </w:t>
      </w:r>
      <w:r w:rsidR="00094196">
        <w:rPr>
          <w:rFonts w:ascii="Times New Roman" w:hAnsi="Times New Roman" w:cs="Times New Roman"/>
        </w:rPr>
        <w:t>Grup Ağaç</w:t>
      </w:r>
      <w:r w:rsidR="002D04CC" w:rsidRPr="007C650B">
        <w:rPr>
          <w:rFonts w:ascii="Times New Roman" w:hAnsi="Times New Roman" w:cs="Times New Roman"/>
        </w:rPr>
        <w:t xml:space="preserve"> </w:t>
      </w:r>
      <w:r w:rsidRPr="007C650B">
        <w:rPr>
          <w:rFonts w:ascii="Times New Roman" w:hAnsi="Times New Roman" w:cs="Times New Roman"/>
        </w:rPr>
        <w:t>tarafından gerekli her türlü (i) idari ve (ii) teknik tedbirler alınmakta, (iii) şirket bünyesinde denetim sistemi kurulmakta ve (iv) kişisel verilerin kanuni olmayan yollarla ifşası durumunda KVK Kanunu’nda öngörülen tedbirlere uygun olarak hareket edilmektedir.</w:t>
      </w:r>
    </w:p>
    <w:p w14:paraId="51082373" w14:textId="77777777" w:rsidR="002D04CC" w:rsidRPr="007C650B" w:rsidRDefault="002D04CC" w:rsidP="007C650B">
      <w:pPr>
        <w:rPr>
          <w:rFonts w:ascii="Times New Roman" w:hAnsi="Times New Roman" w:cs="Times New Roman"/>
        </w:rPr>
      </w:pPr>
    </w:p>
    <w:p w14:paraId="50BFCC50" w14:textId="0A0EBEBB" w:rsidR="007C650B" w:rsidRPr="007C650B" w:rsidRDefault="007C650B" w:rsidP="002D04CC">
      <w:pPr>
        <w:jc w:val="both"/>
        <w:rPr>
          <w:rFonts w:ascii="Times New Roman" w:hAnsi="Times New Roman" w:cs="Times New Roman"/>
          <w:b/>
          <w:bCs/>
        </w:rPr>
      </w:pPr>
      <w:r w:rsidRPr="007C650B">
        <w:rPr>
          <w:rFonts w:ascii="Times New Roman" w:hAnsi="Times New Roman" w:cs="Times New Roman"/>
          <w:b/>
          <w:bCs/>
        </w:rPr>
        <w:t xml:space="preserve">(1) Kişisel Verilerin Hukuka Uygun İşlenmesini Sağlamak ve Kişisel Verilere Hukuka Aykırı Erişilmesini Önlemek için </w:t>
      </w:r>
      <w:r w:rsidR="00094196">
        <w:rPr>
          <w:rFonts w:ascii="Times New Roman" w:hAnsi="Times New Roman" w:cs="Times New Roman"/>
          <w:b/>
        </w:rPr>
        <w:t>Grup Ağaç</w:t>
      </w:r>
      <w:r w:rsidR="002D04CC">
        <w:rPr>
          <w:rFonts w:ascii="Times New Roman" w:hAnsi="Times New Roman" w:cs="Times New Roman"/>
          <w:b/>
        </w:rPr>
        <w:t xml:space="preserve"> Şirketi</w:t>
      </w:r>
      <w:r w:rsidR="002D04CC" w:rsidRPr="007C650B">
        <w:rPr>
          <w:rFonts w:ascii="Times New Roman" w:hAnsi="Times New Roman" w:cs="Times New Roman"/>
        </w:rPr>
        <w:t xml:space="preserve"> </w:t>
      </w:r>
      <w:r w:rsidRPr="007C650B">
        <w:rPr>
          <w:rFonts w:ascii="Times New Roman" w:hAnsi="Times New Roman" w:cs="Times New Roman"/>
          <w:b/>
          <w:bCs/>
        </w:rPr>
        <w:t>Tarafından Alınan İdari Tedbirler</w:t>
      </w:r>
    </w:p>
    <w:p w14:paraId="690E0901" w14:textId="7187BE60" w:rsidR="007C650B" w:rsidRPr="007C650B" w:rsidRDefault="00094196" w:rsidP="002D04CC">
      <w:pPr>
        <w:numPr>
          <w:ilvl w:val="0"/>
          <w:numId w:val="45"/>
        </w:numPr>
        <w:jc w:val="both"/>
        <w:rPr>
          <w:rFonts w:ascii="Times New Roman" w:hAnsi="Times New Roman" w:cs="Times New Roman"/>
        </w:rPr>
      </w:pPr>
      <w:r>
        <w:rPr>
          <w:rFonts w:ascii="Times New Roman" w:hAnsi="Times New Roman" w:cs="Times New Roman"/>
        </w:rPr>
        <w:lastRenderedPageBreak/>
        <w:t>Grup Ağaç</w:t>
      </w:r>
      <w:r w:rsidR="007C650B" w:rsidRPr="007C650B">
        <w:rPr>
          <w:rFonts w:ascii="Times New Roman" w:hAnsi="Times New Roman" w:cs="Times New Roman"/>
        </w:rPr>
        <w:t>, kişisel verilerin korunması hukukuna ilişkin olarak çalışanlarını eğitmekte ve bilinçlendirilmelerini sağlanır.</w:t>
      </w:r>
    </w:p>
    <w:p w14:paraId="5A7C5370" w14:textId="1CE8EB8E" w:rsidR="007C650B" w:rsidRPr="007C650B" w:rsidRDefault="007C650B" w:rsidP="002D04CC">
      <w:pPr>
        <w:numPr>
          <w:ilvl w:val="0"/>
          <w:numId w:val="45"/>
        </w:numPr>
        <w:jc w:val="both"/>
        <w:rPr>
          <w:rFonts w:ascii="Times New Roman" w:hAnsi="Times New Roman" w:cs="Times New Roman"/>
        </w:rPr>
      </w:pPr>
      <w:r w:rsidRPr="007C650B">
        <w:rPr>
          <w:rFonts w:ascii="Times New Roman" w:hAnsi="Times New Roman" w:cs="Times New Roman"/>
        </w:rPr>
        <w:t xml:space="preserve">Kişisel verilerin aktarıma konu olduğu durumlarda, </w:t>
      </w:r>
      <w:r w:rsidR="00094196">
        <w:rPr>
          <w:rFonts w:ascii="Times New Roman" w:hAnsi="Times New Roman" w:cs="Times New Roman"/>
        </w:rPr>
        <w:t>Grup Ağaç</w:t>
      </w:r>
      <w:r w:rsidRPr="007C650B">
        <w:rPr>
          <w:rFonts w:ascii="Times New Roman" w:hAnsi="Times New Roman" w:cs="Times New Roman"/>
        </w:rPr>
        <w:t xml:space="preserve"> tarafından kişisel verilerin aktarıldığı kişiler ile akdedilmiş olan sözleşmelere, kişisel verilerin aktarıldığı tarafın veri güvenliğini sağlamaya yönelik yükümlülükleri yerine getireceğine ilişkin kayıtlar eklenmesi temin edilir.</w:t>
      </w:r>
    </w:p>
    <w:p w14:paraId="6E99D4FD" w14:textId="02BD7ED0" w:rsidR="007C650B" w:rsidRPr="007C650B" w:rsidRDefault="00094196" w:rsidP="002D04CC">
      <w:pPr>
        <w:numPr>
          <w:ilvl w:val="0"/>
          <w:numId w:val="45"/>
        </w:numPr>
        <w:jc w:val="both"/>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tarafından yürütülen kişisel veri işleme faaliyetleri detaylı olarak incelenmekte, bu kapsamda, KVK Kanunu’nda öngörülen kişisel veri işleme şartlarına uygunluğunun sağlanması için atılması gereken adımlar tespit edilir.</w:t>
      </w:r>
    </w:p>
    <w:p w14:paraId="1E8CDDEE" w14:textId="093FE0D5" w:rsidR="007C650B" w:rsidRDefault="00094196" w:rsidP="002D04CC">
      <w:pPr>
        <w:numPr>
          <w:ilvl w:val="0"/>
          <w:numId w:val="45"/>
        </w:numPr>
        <w:jc w:val="both"/>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KVK Kanunu’na uyumun sağlanması için yerine getirilmesi gereken uygulamaları tespit ederek, bu uygulamaları iç politikalar ile düzenler.</w:t>
      </w:r>
    </w:p>
    <w:p w14:paraId="634802A1" w14:textId="77777777" w:rsidR="002D04CC" w:rsidRPr="007C650B" w:rsidRDefault="002D04CC" w:rsidP="002D04CC">
      <w:pPr>
        <w:ind w:left="720"/>
        <w:rPr>
          <w:rFonts w:ascii="Times New Roman" w:hAnsi="Times New Roman" w:cs="Times New Roman"/>
        </w:rPr>
      </w:pPr>
    </w:p>
    <w:p w14:paraId="1D2ABC38" w14:textId="227663A8"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 xml:space="preserve">(2) Kişisel Verilerin Hukuka Uygun İşlenmesini Sağlamak ve Kişisel Verilere Hukuka Aykırı Erişilmesini Önlemek için </w:t>
      </w:r>
      <w:r w:rsidR="00094196">
        <w:rPr>
          <w:rFonts w:ascii="Times New Roman" w:hAnsi="Times New Roman" w:cs="Times New Roman"/>
          <w:b/>
        </w:rPr>
        <w:t>Grup Ağaç</w:t>
      </w:r>
      <w:r w:rsidR="002D04CC" w:rsidRPr="007C650B">
        <w:rPr>
          <w:rFonts w:ascii="Times New Roman" w:hAnsi="Times New Roman" w:cs="Times New Roman"/>
        </w:rPr>
        <w:t xml:space="preserve"> </w:t>
      </w:r>
      <w:r w:rsidRPr="007C650B">
        <w:rPr>
          <w:rFonts w:ascii="Times New Roman" w:hAnsi="Times New Roman" w:cs="Times New Roman"/>
          <w:b/>
          <w:bCs/>
        </w:rPr>
        <w:t>Tarafından Alınan Teknik Tedbirler</w:t>
      </w:r>
    </w:p>
    <w:p w14:paraId="0B837222" w14:textId="6F0CEFC5" w:rsidR="007C650B" w:rsidRPr="007C650B" w:rsidRDefault="00094196" w:rsidP="007C650B">
      <w:pPr>
        <w:numPr>
          <w:ilvl w:val="0"/>
          <w:numId w:val="46"/>
        </w:numPr>
        <w:rPr>
          <w:rFonts w:ascii="Times New Roman" w:hAnsi="Times New Roman" w:cs="Times New Roman"/>
        </w:rPr>
      </w:pPr>
      <w:r>
        <w:rPr>
          <w:rFonts w:ascii="Times New Roman" w:hAnsi="Times New Roman" w:cs="Times New Roman"/>
        </w:rPr>
        <w:t>Grup Ağaç</w:t>
      </w:r>
      <w:r w:rsidR="002D04CC" w:rsidRPr="007C650B">
        <w:rPr>
          <w:rFonts w:ascii="Times New Roman" w:hAnsi="Times New Roman" w:cs="Times New Roman"/>
        </w:rPr>
        <w:t xml:space="preserve"> </w:t>
      </w:r>
      <w:r w:rsidR="007C650B" w:rsidRPr="007C650B">
        <w:rPr>
          <w:rFonts w:ascii="Times New Roman" w:hAnsi="Times New Roman" w:cs="Times New Roman"/>
        </w:rPr>
        <w:t>tarafından kişisel verilerin korunmasına ilişkin olarak, teknolojinin imkân verdiği ölçüde teknik önlemler alınmakta ve alınan önlemler gelişmelere paralel olarak güncellenmekte ve iyileştirilmektedir.</w:t>
      </w:r>
    </w:p>
    <w:p w14:paraId="4CBE4842" w14:textId="77777777" w:rsidR="007C650B" w:rsidRPr="007C650B" w:rsidRDefault="007C650B" w:rsidP="007C650B">
      <w:pPr>
        <w:numPr>
          <w:ilvl w:val="0"/>
          <w:numId w:val="46"/>
        </w:numPr>
        <w:rPr>
          <w:rFonts w:ascii="Times New Roman" w:hAnsi="Times New Roman" w:cs="Times New Roman"/>
        </w:rPr>
      </w:pPr>
      <w:r w:rsidRPr="007C650B">
        <w:rPr>
          <w:rFonts w:ascii="Times New Roman" w:hAnsi="Times New Roman" w:cs="Times New Roman"/>
        </w:rPr>
        <w:t>Teknik konularda, uzman personel istihdam edilir.</w:t>
      </w:r>
    </w:p>
    <w:p w14:paraId="3AE6F7E0" w14:textId="77777777" w:rsidR="007C650B" w:rsidRPr="007C650B" w:rsidRDefault="007C650B" w:rsidP="007C650B">
      <w:pPr>
        <w:numPr>
          <w:ilvl w:val="0"/>
          <w:numId w:val="46"/>
        </w:numPr>
        <w:rPr>
          <w:rFonts w:ascii="Times New Roman" w:hAnsi="Times New Roman" w:cs="Times New Roman"/>
        </w:rPr>
      </w:pPr>
      <w:r w:rsidRPr="007C650B">
        <w:rPr>
          <w:rFonts w:ascii="Times New Roman" w:hAnsi="Times New Roman" w:cs="Times New Roman"/>
        </w:rPr>
        <w:t>Alınan önlemlerin uygulanmasına yönelik düzenli aralıklarla denetim yapılır.</w:t>
      </w:r>
    </w:p>
    <w:p w14:paraId="49C0156E" w14:textId="77777777" w:rsidR="007C650B" w:rsidRPr="007C650B" w:rsidRDefault="007C650B" w:rsidP="007C650B">
      <w:pPr>
        <w:numPr>
          <w:ilvl w:val="0"/>
          <w:numId w:val="46"/>
        </w:numPr>
        <w:rPr>
          <w:rFonts w:ascii="Times New Roman" w:hAnsi="Times New Roman" w:cs="Times New Roman"/>
        </w:rPr>
      </w:pPr>
      <w:r w:rsidRPr="007C650B">
        <w:rPr>
          <w:rFonts w:ascii="Times New Roman" w:hAnsi="Times New Roman" w:cs="Times New Roman"/>
        </w:rPr>
        <w:t>Güvenliği temin edecek yazılım ve sistemler kurulur.</w:t>
      </w:r>
    </w:p>
    <w:p w14:paraId="6902FA9E" w14:textId="2504CD3E" w:rsidR="007C650B" w:rsidRDefault="00094196" w:rsidP="007C650B">
      <w:pPr>
        <w:numPr>
          <w:ilvl w:val="0"/>
          <w:numId w:val="46"/>
        </w:numPr>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bünyesinde işlenmekte olan kişisel verilere erişim yetkisi, belirlenen işleme amacı doğrultusunda ilgili çalışanlar ile sınırlandırılır.</w:t>
      </w:r>
    </w:p>
    <w:p w14:paraId="72B7BD02" w14:textId="77777777" w:rsidR="00094196" w:rsidRPr="007C650B" w:rsidRDefault="00094196" w:rsidP="00094196">
      <w:pPr>
        <w:ind w:left="720"/>
        <w:rPr>
          <w:rFonts w:ascii="Times New Roman" w:hAnsi="Times New Roman" w:cs="Times New Roman"/>
        </w:rPr>
      </w:pPr>
    </w:p>
    <w:p w14:paraId="3255818D" w14:textId="5451F937" w:rsidR="007C650B" w:rsidRDefault="007C650B" w:rsidP="007C650B">
      <w:pPr>
        <w:rPr>
          <w:rFonts w:ascii="Times New Roman" w:hAnsi="Times New Roman" w:cs="Times New Roman"/>
          <w:b/>
          <w:bCs/>
        </w:rPr>
      </w:pPr>
      <w:r w:rsidRPr="007C650B">
        <w:rPr>
          <w:rFonts w:ascii="Times New Roman" w:hAnsi="Times New Roman" w:cs="Times New Roman"/>
          <w:b/>
          <w:bCs/>
        </w:rPr>
        <w:t xml:space="preserve">(3) </w:t>
      </w:r>
      <w:r w:rsidR="00094196">
        <w:rPr>
          <w:rFonts w:ascii="Times New Roman" w:hAnsi="Times New Roman" w:cs="Times New Roman"/>
          <w:b/>
          <w:bCs/>
        </w:rPr>
        <w:t>Grup Ağaç</w:t>
      </w:r>
      <w:r w:rsidR="002D04CC" w:rsidRPr="002D04CC">
        <w:rPr>
          <w:rFonts w:ascii="Times New Roman" w:hAnsi="Times New Roman" w:cs="Times New Roman"/>
          <w:b/>
          <w:bCs/>
        </w:rPr>
        <w:t xml:space="preserve"> </w:t>
      </w:r>
      <w:r w:rsidRPr="007C650B">
        <w:rPr>
          <w:rFonts w:ascii="Times New Roman" w:hAnsi="Times New Roman" w:cs="Times New Roman"/>
          <w:b/>
          <w:bCs/>
        </w:rPr>
        <w:t>Tarafından Kişisel Verilerin Korunmasına ilişkin Denetim Faaliyetleri Yürütülmesi</w:t>
      </w:r>
    </w:p>
    <w:p w14:paraId="578626C4" w14:textId="77777777" w:rsidR="002D04CC" w:rsidRPr="007C650B" w:rsidRDefault="002D04CC" w:rsidP="007C650B">
      <w:pPr>
        <w:rPr>
          <w:rFonts w:ascii="Times New Roman" w:hAnsi="Times New Roman" w:cs="Times New Roman"/>
          <w:b/>
          <w:bCs/>
        </w:rPr>
      </w:pPr>
    </w:p>
    <w:p w14:paraId="1557C542" w14:textId="1983F912" w:rsidR="007C650B" w:rsidRPr="007C650B" w:rsidRDefault="00094196" w:rsidP="002D04CC">
      <w:pPr>
        <w:jc w:val="both"/>
        <w:rPr>
          <w:rFonts w:ascii="Times New Roman" w:hAnsi="Times New Roman" w:cs="Times New Roman"/>
        </w:rPr>
      </w:pPr>
      <w:r>
        <w:rPr>
          <w:rFonts w:ascii="Times New Roman" w:hAnsi="Times New Roman" w:cs="Times New Roman"/>
        </w:rPr>
        <w:t>Grup Ağaç</w:t>
      </w:r>
      <w:r w:rsidR="002D04CC" w:rsidRPr="002D04CC">
        <w:rPr>
          <w:rFonts w:ascii="Times New Roman" w:hAnsi="Times New Roman" w:cs="Times New Roman"/>
        </w:rPr>
        <w:t xml:space="preserve"> </w:t>
      </w:r>
      <w:r w:rsidR="007C650B" w:rsidRPr="007C650B">
        <w:rPr>
          <w:rFonts w:ascii="Times New Roman" w:hAnsi="Times New Roman" w:cs="Times New Roman"/>
        </w:rPr>
        <w:t xml:space="preserve">tarafından, kişisel verilerin korunması ve güvenliğinin sağlanması kapsamında alınan teknik ve idari tedbirlerin işleyişi denetlenmekte ve işleyişin devamını sağlayacak uygulamalar yürütülmektedir. Bu kapsamda gerçekleştirilen denetim faaliyetlerinin sonuçları, </w:t>
      </w:r>
      <w:r>
        <w:rPr>
          <w:rFonts w:ascii="Times New Roman" w:hAnsi="Times New Roman" w:cs="Times New Roman"/>
        </w:rPr>
        <w:t>Grup Ağaç</w:t>
      </w:r>
      <w:r w:rsidR="002D04CC" w:rsidRPr="002D04CC">
        <w:rPr>
          <w:rFonts w:ascii="Times New Roman" w:hAnsi="Times New Roman" w:cs="Times New Roman"/>
        </w:rPr>
        <w:t xml:space="preserve"> </w:t>
      </w:r>
      <w:r w:rsidR="007C650B" w:rsidRPr="007C650B">
        <w:rPr>
          <w:rFonts w:ascii="Times New Roman" w:hAnsi="Times New Roman" w:cs="Times New Roman"/>
        </w:rPr>
        <w:t xml:space="preserve">bünyesinde ilgili </w:t>
      </w:r>
      <w:proofErr w:type="gramStart"/>
      <w:r w:rsidR="007C650B" w:rsidRPr="007C650B">
        <w:rPr>
          <w:rFonts w:ascii="Times New Roman" w:hAnsi="Times New Roman" w:cs="Times New Roman"/>
        </w:rPr>
        <w:t>departmana</w:t>
      </w:r>
      <w:proofErr w:type="gramEnd"/>
      <w:r w:rsidR="007C650B" w:rsidRPr="007C650B">
        <w:rPr>
          <w:rFonts w:ascii="Times New Roman" w:hAnsi="Times New Roman" w:cs="Times New Roman"/>
        </w:rPr>
        <w:t xml:space="preserve"> raporlanmaktadır. Denetim sonuçları doğrultusunda verilerin korunmasına ilişkin alınan tedbirlerinin geliştirilmesini ve iyileştirilmesini sağlayacak faaliyetler yürütülür.</w:t>
      </w:r>
    </w:p>
    <w:p w14:paraId="63372FF1" w14:textId="77777777" w:rsidR="007C650B" w:rsidRPr="007C650B" w:rsidRDefault="007C650B" w:rsidP="002D04CC">
      <w:pPr>
        <w:jc w:val="both"/>
        <w:rPr>
          <w:rFonts w:ascii="Times New Roman" w:hAnsi="Times New Roman" w:cs="Times New Roman"/>
          <w:b/>
          <w:bCs/>
        </w:rPr>
      </w:pPr>
      <w:r w:rsidRPr="007C650B">
        <w:rPr>
          <w:rFonts w:ascii="Times New Roman" w:hAnsi="Times New Roman" w:cs="Times New Roman"/>
          <w:b/>
          <w:bCs/>
        </w:rPr>
        <w:t>(4) Kişisel Verilerin Kanuni Olmayan Yollarla İfşası Durumunda Alınacak Tedbirler</w:t>
      </w:r>
    </w:p>
    <w:p w14:paraId="57372EE1" w14:textId="763D25A2" w:rsidR="007C650B" w:rsidRPr="007C650B" w:rsidRDefault="00094196" w:rsidP="002D04CC">
      <w:pPr>
        <w:jc w:val="both"/>
        <w:rPr>
          <w:rFonts w:ascii="Times New Roman" w:hAnsi="Times New Roman" w:cs="Times New Roman"/>
        </w:rPr>
      </w:pPr>
      <w:r>
        <w:rPr>
          <w:rFonts w:ascii="Times New Roman" w:hAnsi="Times New Roman" w:cs="Times New Roman"/>
        </w:rPr>
        <w:t>Grup Ağaç</w:t>
      </w:r>
      <w:r w:rsidR="002D04CC" w:rsidRPr="002D04CC">
        <w:rPr>
          <w:rFonts w:ascii="Times New Roman" w:hAnsi="Times New Roman" w:cs="Times New Roman"/>
        </w:rPr>
        <w:t xml:space="preserve"> </w:t>
      </w:r>
      <w:r w:rsidR="007C650B" w:rsidRPr="007C650B">
        <w:rPr>
          <w:rFonts w:ascii="Times New Roman" w:hAnsi="Times New Roman" w:cs="Times New Roman"/>
        </w:rPr>
        <w:t>tarafından yürütülen kişisel veri işleme faaliyeti kapsamında, kişisel verilerin hukuka aykırı olarak yetkisiz kimseler tarafından elde edilmesi durumunda, vakit kaybedilmeksizin durum KVK Kurulu’na ve ilgili veri sahiplerine bildirilecektir.</w:t>
      </w:r>
    </w:p>
    <w:p w14:paraId="7B0E5104" w14:textId="77777777" w:rsidR="007C650B" w:rsidRPr="007C650B" w:rsidRDefault="007C650B" w:rsidP="002D04CC">
      <w:pPr>
        <w:jc w:val="both"/>
        <w:rPr>
          <w:rFonts w:ascii="Times New Roman" w:hAnsi="Times New Roman" w:cs="Times New Roman"/>
          <w:b/>
          <w:bCs/>
        </w:rPr>
      </w:pPr>
      <w:r w:rsidRPr="007C650B">
        <w:rPr>
          <w:rFonts w:ascii="Times New Roman" w:hAnsi="Times New Roman" w:cs="Times New Roman"/>
          <w:b/>
          <w:bCs/>
        </w:rPr>
        <w:t>6. Kişisel Verilerin Korunması Ve İşlenmesinden Sorumlu Birimin Tespiti</w:t>
      </w:r>
    </w:p>
    <w:p w14:paraId="6F46FA24" w14:textId="6F791F20" w:rsidR="007C650B" w:rsidRDefault="00094196" w:rsidP="002D04CC">
      <w:pPr>
        <w:jc w:val="both"/>
        <w:rPr>
          <w:rFonts w:ascii="Times New Roman" w:hAnsi="Times New Roman" w:cs="Times New Roman"/>
        </w:rPr>
      </w:pPr>
      <w:r>
        <w:rPr>
          <w:rFonts w:ascii="Times New Roman" w:hAnsi="Times New Roman" w:cs="Times New Roman"/>
        </w:rPr>
        <w:t>Grup Ağaç</w:t>
      </w:r>
      <w:r w:rsidR="002D04CC" w:rsidRPr="002D04CC">
        <w:rPr>
          <w:rFonts w:ascii="Times New Roman" w:hAnsi="Times New Roman" w:cs="Times New Roman"/>
        </w:rPr>
        <w:t xml:space="preserve"> </w:t>
      </w:r>
      <w:r w:rsidR="007C650B" w:rsidRPr="007C650B">
        <w:rPr>
          <w:rFonts w:ascii="Times New Roman" w:hAnsi="Times New Roman" w:cs="Times New Roman"/>
        </w:rPr>
        <w:t>tarafından, kişisel verilerin korunması mevzuatına uygunluğun sağlanması, muhafazası ve sürdürülmesi kapsamında Şirket bünyesinde gerekli koordinasyonu sağlayacak olan “</w:t>
      </w:r>
      <w:r w:rsidR="007C650B" w:rsidRPr="007C650B">
        <w:rPr>
          <w:rFonts w:ascii="Times New Roman" w:hAnsi="Times New Roman" w:cs="Times New Roman"/>
          <w:b/>
          <w:bCs/>
        </w:rPr>
        <w:t>Kişisel Verilerin Korunması Birimi</w:t>
      </w:r>
      <w:r w:rsidR="007C650B" w:rsidRPr="007C650B">
        <w:rPr>
          <w:rFonts w:ascii="Times New Roman" w:hAnsi="Times New Roman" w:cs="Times New Roman"/>
        </w:rPr>
        <w:t xml:space="preserve">” kurulmuştur. Kişisel Verilerin Korunması Birimi, </w:t>
      </w:r>
      <w:r>
        <w:rPr>
          <w:rFonts w:ascii="Times New Roman" w:hAnsi="Times New Roman" w:cs="Times New Roman"/>
        </w:rPr>
        <w:t>Grup Ağaç</w:t>
      </w:r>
      <w:r w:rsidR="002D04CC" w:rsidRPr="002D04CC">
        <w:rPr>
          <w:rFonts w:ascii="Times New Roman" w:hAnsi="Times New Roman" w:cs="Times New Roman"/>
        </w:rPr>
        <w:t xml:space="preserve"> </w:t>
      </w:r>
      <w:r w:rsidR="007C650B" w:rsidRPr="007C650B">
        <w:rPr>
          <w:rFonts w:ascii="Times New Roman" w:hAnsi="Times New Roman" w:cs="Times New Roman"/>
        </w:rPr>
        <w:t>birimleri arasında birlik sağlanması, yürütülen faaliyetlerin kişisel verilerin korunması mevzuatına uygunluğunun temini için kurulan sistemlerin yürütülmesi ve iyileştirilmesinden sorumludur.</w:t>
      </w:r>
    </w:p>
    <w:p w14:paraId="0D0EE842" w14:textId="77777777" w:rsidR="002D04CC" w:rsidRDefault="002D04CC" w:rsidP="007C650B">
      <w:pPr>
        <w:rPr>
          <w:rFonts w:ascii="Times New Roman" w:hAnsi="Times New Roman" w:cs="Times New Roman"/>
        </w:rPr>
      </w:pPr>
    </w:p>
    <w:p w14:paraId="0DDAF4F5" w14:textId="77777777" w:rsidR="00094196" w:rsidRDefault="00094196" w:rsidP="007C650B">
      <w:pPr>
        <w:rPr>
          <w:rFonts w:ascii="Times New Roman" w:hAnsi="Times New Roman" w:cs="Times New Roman"/>
        </w:rPr>
      </w:pPr>
    </w:p>
    <w:p w14:paraId="23F41EF7" w14:textId="77777777" w:rsidR="00094196" w:rsidRDefault="00094196" w:rsidP="007C650B">
      <w:pPr>
        <w:rPr>
          <w:rFonts w:ascii="Times New Roman" w:hAnsi="Times New Roman" w:cs="Times New Roman"/>
        </w:rPr>
      </w:pPr>
    </w:p>
    <w:p w14:paraId="6754B9E7" w14:textId="77777777" w:rsidR="00094196" w:rsidRPr="007C650B" w:rsidRDefault="00094196" w:rsidP="007C650B">
      <w:pPr>
        <w:rPr>
          <w:rFonts w:ascii="Times New Roman" w:hAnsi="Times New Roman" w:cs="Times New Roman"/>
        </w:rPr>
      </w:pPr>
    </w:p>
    <w:p w14:paraId="10F7224E" w14:textId="77777777" w:rsidR="007C650B" w:rsidRPr="007C650B" w:rsidRDefault="007C650B" w:rsidP="00094196">
      <w:pPr>
        <w:jc w:val="both"/>
        <w:rPr>
          <w:rFonts w:ascii="Times New Roman" w:hAnsi="Times New Roman" w:cs="Times New Roman"/>
        </w:rPr>
      </w:pPr>
      <w:r w:rsidRPr="007C650B">
        <w:rPr>
          <w:rFonts w:ascii="Times New Roman" w:hAnsi="Times New Roman" w:cs="Times New Roman"/>
        </w:rPr>
        <w:t>Bu kapsamda, Kişisel Verilerin Korunması Birimi’nin temel görevleri aşağıda belirtilmektedir:</w:t>
      </w:r>
    </w:p>
    <w:p w14:paraId="73EBBB1D"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t>Çalışan kişisel verilerin korunması ve işlenmesi ile ilgili temel politikaları hazırlamak ve yürürlüğe koymak,</w:t>
      </w:r>
    </w:p>
    <w:p w14:paraId="35762AE4"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lastRenderedPageBreak/>
        <w:t>Çalışan kişisel verilerinin korunması ve işlenmesine ilişkin politikaların uygulanması ve denetiminin ne şekilde yerine getirileceğine karar vermek ve bu çerçevede Şirket içi görevlendirmede bulunmak ve koordinasyonu sağlamak,</w:t>
      </w:r>
    </w:p>
    <w:p w14:paraId="11584147"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t>KVK Kanunu ve ilgili mevzuata uyumun sağlanması için yapılması gereken hususları tespit etmek; uygulanmasını gözetmek ve koordinasyonunu sağlamak,</w:t>
      </w:r>
    </w:p>
    <w:p w14:paraId="01CCE91C"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t>Kişisel verilerin korunması ve işlenmesi konusunda Şirket içinde ve işbirliği içerisinde olunan kurumlar nezdinde farkındalığı arttırmak,</w:t>
      </w:r>
    </w:p>
    <w:p w14:paraId="2D178002"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t>Şirket’in kişisel veri işleme faaliyetlerinde oluşabilecek riskleri tespit ederek gerekli önlemlerin alınmasını temin etmek; iyileştirme önerilerini sunmak,</w:t>
      </w:r>
    </w:p>
    <w:p w14:paraId="7996A657"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t>Kişisel verilerin korunması ve politikaların uygulanması konusunda eğitimler tasarlamak ve icra edilmesini sağlamak,</w:t>
      </w:r>
    </w:p>
    <w:p w14:paraId="237851BE"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t>Kişisel veri sahiplerinin başvurularını en üst düzeyde karara bağlamak,</w:t>
      </w:r>
    </w:p>
    <w:p w14:paraId="59E49C7F"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t>Kişisel veri sahiplerinin; Şirket’in kişisel veri işleme faaliyetleri ve kanuni hakları konusunda bilgilenmelerini temin etmek üzere bilgilendirme ve eğitim faaliyetlerinin icrasını koordine etmek,</w:t>
      </w:r>
    </w:p>
    <w:p w14:paraId="32549000"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t>Kişisel verilerin korunması ve işlenmesi ile ilgili temel politikalardaki değişiklikleri hazırlamak ve yürürlüğe koymak,</w:t>
      </w:r>
    </w:p>
    <w:p w14:paraId="71251DFF"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t>Kişisel verilerin korunması konusundaki gelişmeleri ve düzenlemeleri takip etmek; bu gelişmelere ve düzenlemelere uygun olarak Şirket operasyonlarında yapılması gerekenler konusunda üst yönetime tavsiyelerde bulunmak,</w:t>
      </w:r>
    </w:p>
    <w:p w14:paraId="37FCC336"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t>KVK Kurulu ve KVK Kurumu ile olan ilişkileri yönetmek,</w:t>
      </w:r>
    </w:p>
    <w:p w14:paraId="76D9C6F4" w14:textId="77777777" w:rsidR="007C650B" w:rsidRPr="007C650B" w:rsidRDefault="007C650B" w:rsidP="007C650B">
      <w:pPr>
        <w:numPr>
          <w:ilvl w:val="0"/>
          <w:numId w:val="47"/>
        </w:numPr>
        <w:rPr>
          <w:rFonts w:ascii="Times New Roman" w:hAnsi="Times New Roman" w:cs="Times New Roman"/>
        </w:rPr>
      </w:pPr>
      <w:r w:rsidRPr="007C650B">
        <w:rPr>
          <w:rFonts w:ascii="Times New Roman" w:hAnsi="Times New Roman" w:cs="Times New Roman"/>
        </w:rPr>
        <w:t>Şirket yönetiminin kişisel verilerin korunması konusunda vereceği diğer görevleri icra etmek.</w:t>
      </w:r>
    </w:p>
    <w:p w14:paraId="1BB284C4"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7. Kişisel Verilerin İşlenme Amaçları ve Veri İşleme Faaliyetine Konu Olan Kişisel Veri Grupları</w:t>
      </w:r>
    </w:p>
    <w:p w14:paraId="2A9C0C13"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7.1. Kişisel Veri Kategorileri</w:t>
      </w:r>
    </w:p>
    <w:p w14:paraId="3F880992" w14:textId="265D3CCD" w:rsidR="007C650B" w:rsidRPr="007C650B" w:rsidRDefault="00094196" w:rsidP="00094196">
      <w:pPr>
        <w:jc w:val="both"/>
        <w:rPr>
          <w:rFonts w:ascii="Times New Roman" w:hAnsi="Times New Roman" w:cs="Times New Roman"/>
        </w:rPr>
      </w:pPr>
      <w:r>
        <w:rPr>
          <w:rFonts w:ascii="Times New Roman" w:hAnsi="Times New Roman" w:cs="Times New Roman"/>
        </w:rPr>
        <w:t>Grup Ağaç</w:t>
      </w:r>
      <w:r w:rsidR="002D04CC" w:rsidRPr="002D04CC">
        <w:rPr>
          <w:rFonts w:ascii="Times New Roman" w:hAnsi="Times New Roman" w:cs="Times New Roman"/>
        </w:rPr>
        <w:t xml:space="preserve"> </w:t>
      </w:r>
      <w:r w:rsidR="007C650B" w:rsidRPr="007C650B">
        <w:rPr>
          <w:rFonts w:ascii="Times New Roman" w:hAnsi="Times New Roman" w:cs="Times New Roman"/>
        </w:rPr>
        <w:t>tarafından, aşağıda belirtilen gruplardaki kişisel veriler kısmen veya tamamen otomatik şekilde veya veri kayıt sisteminin bir parçası olarak otomatik olmayan şekilde işlenmektedir.</w:t>
      </w:r>
    </w:p>
    <w:tbl>
      <w:tblPr>
        <w:tblW w:w="5000" w:type="pct"/>
        <w:shd w:val="clear" w:color="auto" w:fill="FFFFFF"/>
        <w:tblCellMar>
          <w:left w:w="0" w:type="dxa"/>
          <w:right w:w="0" w:type="dxa"/>
        </w:tblCellMar>
        <w:tblLook w:val="04A0" w:firstRow="1" w:lastRow="0" w:firstColumn="1" w:lastColumn="0" w:noHBand="0" w:noVBand="1"/>
      </w:tblPr>
      <w:tblGrid>
        <w:gridCol w:w="2478"/>
        <w:gridCol w:w="6578"/>
      </w:tblGrid>
      <w:tr w:rsidR="007C650B" w:rsidRPr="007C650B" w14:paraId="0A625753"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0E4099E"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KİŞİSEL VERİ KATEGORİLERİ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751DB99"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AÇIKLAMA</w:t>
            </w:r>
          </w:p>
        </w:tc>
      </w:tr>
      <w:tr w:rsidR="007C650B" w:rsidRPr="007C650B" w14:paraId="50350E38"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9BCBD5A"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Kimlik Bilgisi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58B91A5C" w14:textId="386CBA65" w:rsidR="007C650B" w:rsidRPr="007C650B" w:rsidRDefault="007C650B" w:rsidP="007C650B">
            <w:pPr>
              <w:rPr>
                <w:rFonts w:ascii="Times New Roman" w:hAnsi="Times New Roman" w:cs="Times New Roman"/>
              </w:rPr>
            </w:pPr>
            <w:r w:rsidRPr="007C650B">
              <w:rPr>
                <w:rFonts w:ascii="Times New Roman" w:hAnsi="Times New Roman" w:cs="Times New Roman"/>
              </w:rPr>
              <w:t>Kişinin kimliğine dair bilgilerin bulunduğu kişisel verilerdir; ad</w:t>
            </w:r>
            <w:r w:rsidR="00094196">
              <w:rPr>
                <w:rFonts w:ascii="Times New Roman" w:hAnsi="Times New Roman" w:cs="Times New Roman"/>
              </w:rPr>
              <w:t xml:space="preserve"> </w:t>
            </w:r>
            <w:r w:rsidRPr="007C650B">
              <w:rPr>
                <w:rFonts w:ascii="Times New Roman" w:hAnsi="Times New Roman" w:cs="Times New Roman"/>
              </w:rPr>
              <w:t>soyadı, T.C. kimlik numarası, uyruk bilgisi, anne adı-baba adı, doğum yeri, doğum tarihi, cinsiyet gibi bilgileri içeren ehliyet, nüfus cüzdanı ve pasaport gibi belgeler ile vergi numarası, SGK numarası, imza bilgisi, taşıt plakası vb. bilgiler.</w:t>
            </w:r>
          </w:p>
        </w:tc>
      </w:tr>
      <w:tr w:rsidR="007C650B" w:rsidRPr="007C650B" w14:paraId="54068AD9"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E6F492C"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İletişim Bilgisi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E56D3C2"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İletişim bilgileri; telefon numarası, adres, e-mail adresi, faks numarası gibi kişisel veriler.</w:t>
            </w:r>
          </w:p>
        </w:tc>
      </w:tr>
      <w:tr w:rsidR="007C650B" w:rsidRPr="007C650B" w14:paraId="6078FD45"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A098AB7"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Fiziksel Mekân Güvenlik Bilgisi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B1B46D3"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Fiziksel mekâna girişte, fiziksel mekânın içerisinde kalış sırasında alınan kayıtlar ve belgelere ilişkin kişisel veriler; kamera kayıtları, parmak izi kayıtları ve güvenlik noktasında alınan kayıtlar vb.</w:t>
            </w:r>
          </w:p>
        </w:tc>
      </w:tr>
      <w:tr w:rsidR="007C650B" w:rsidRPr="007C650B" w14:paraId="675BD397"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C991A35"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İşlem Güvenliği Bilgisi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88F2A70" w14:textId="46B37776" w:rsidR="007C650B" w:rsidRPr="007C650B" w:rsidRDefault="00094196" w:rsidP="007C650B">
            <w:pPr>
              <w:rPr>
                <w:rFonts w:ascii="Times New Roman" w:hAnsi="Times New Roman" w:cs="Times New Roman"/>
              </w:rPr>
            </w:pPr>
            <w:r>
              <w:rPr>
                <w:rFonts w:ascii="Times New Roman" w:hAnsi="Times New Roman" w:cs="Times New Roman"/>
              </w:rPr>
              <w:t>Grup Ağaç</w:t>
            </w:r>
            <w:r w:rsidR="002D04CC">
              <w:rPr>
                <w:rFonts w:ascii="Times New Roman" w:hAnsi="Times New Roman" w:cs="Times New Roman"/>
              </w:rPr>
              <w:t xml:space="preserve"> şirketinin ve markalarının</w:t>
            </w:r>
            <w:r w:rsidR="007C650B" w:rsidRPr="007C650B">
              <w:rPr>
                <w:rFonts w:ascii="Times New Roman" w:hAnsi="Times New Roman" w:cs="Times New Roman"/>
              </w:rPr>
              <w:t xml:space="preserve"> ticari faaliyetlerini yürütürken gerek veri sahibinin gerekse de Şirket’in teknik, </w:t>
            </w:r>
            <w:r w:rsidR="007C650B" w:rsidRPr="007C650B">
              <w:rPr>
                <w:rFonts w:ascii="Times New Roman" w:hAnsi="Times New Roman" w:cs="Times New Roman"/>
              </w:rPr>
              <w:lastRenderedPageBreak/>
              <w:t>idari, hukuki ve ticari güvenliğinin sağlanması için işlenen kişisel veriler.</w:t>
            </w:r>
          </w:p>
        </w:tc>
      </w:tr>
      <w:tr w:rsidR="007C650B" w:rsidRPr="007C650B" w14:paraId="6B685C69"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8D13DF1"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lastRenderedPageBreak/>
              <w:t>Risk Yönetimi Bilgisi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E422A95"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Ticari, teknik ve idari risklerin yönetilmesi için bu alanlarda genel kabul görmüş hukuki, ticari teamül ve dürüstlük kuralına uygun olarak kullanılan yöntemler vasıtasıyla işlenen kişisel veriler.</w:t>
            </w:r>
          </w:p>
        </w:tc>
      </w:tr>
      <w:tr w:rsidR="007C650B" w:rsidRPr="007C650B" w14:paraId="134E4665"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DAE1086"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Finansal Bilgi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9BC9935" w14:textId="272AB67D" w:rsidR="007C650B" w:rsidRPr="007C650B" w:rsidRDefault="00094196" w:rsidP="007C650B">
            <w:pPr>
              <w:rPr>
                <w:rFonts w:ascii="Times New Roman" w:hAnsi="Times New Roman" w:cs="Times New Roman"/>
              </w:rPr>
            </w:pPr>
            <w:r>
              <w:rPr>
                <w:rFonts w:ascii="Times New Roman" w:hAnsi="Times New Roman" w:cs="Times New Roman"/>
              </w:rPr>
              <w:t>Grup Ağaç</w:t>
            </w:r>
            <w:r w:rsidR="002D04CC" w:rsidRPr="002D04CC">
              <w:rPr>
                <w:rFonts w:ascii="Times New Roman" w:hAnsi="Times New Roman" w:cs="Times New Roman"/>
              </w:rPr>
              <w:t xml:space="preserve"> </w:t>
            </w:r>
            <w:r w:rsidR="007C650B" w:rsidRPr="007C650B">
              <w:rPr>
                <w:rFonts w:ascii="Times New Roman" w:hAnsi="Times New Roman" w:cs="Times New Roman"/>
              </w:rPr>
              <w:t xml:space="preserve">ile veri sahibi arasındaki hukuki ilişki kapsamında yaratılan her türlü finansal sonucu gösteren bilgi, belge ve kayıtlara ilişkin işlenen kişisel veriler ile banka hesap numarası, IBAN numarası, kredi kartı bilgisi, finansal </w:t>
            </w:r>
            <w:proofErr w:type="gramStart"/>
            <w:r w:rsidR="007C650B" w:rsidRPr="007C650B">
              <w:rPr>
                <w:rFonts w:ascii="Times New Roman" w:hAnsi="Times New Roman" w:cs="Times New Roman"/>
              </w:rPr>
              <w:t>profil</w:t>
            </w:r>
            <w:proofErr w:type="gramEnd"/>
            <w:r w:rsidR="007C650B" w:rsidRPr="007C650B">
              <w:rPr>
                <w:rFonts w:ascii="Times New Roman" w:hAnsi="Times New Roman" w:cs="Times New Roman"/>
              </w:rPr>
              <w:t>, malvarlığı verisi, gelir bilgisi gibi kişisel veriler.</w:t>
            </w:r>
          </w:p>
        </w:tc>
      </w:tr>
      <w:tr w:rsidR="007C650B" w:rsidRPr="007C650B" w14:paraId="5A506685"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CEF56C0"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Hukuki İşlem ve Uyum Bilgisi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4DFD738" w14:textId="7380B34B" w:rsidR="007C650B" w:rsidRPr="007C650B" w:rsidRDefault="00094196" w:rsidP="007C650B">
            <w:pPr>
              <w:rPr>
                <w:rFonts w:ascii="Times New Roman" w:hAnsi="Times New Roman" w:cs="Times New Roman"/>
              </w:rPr>
            </w:pPr>
            <w:r>
              <w:rPr>
                <w:rFonts w:ascii="Times New Roman" w:hAnsi="Times New Roman" w:cs="Times New Roman"/>
              </w:rPr>
              <w:t xml:space="preserve">Grup </w:t>
            </w:r>
            <w:proofErr w:type="spellStart"/>
            <w:r>
              <w:rPr>
                <w:rFonts w:ascii="Times New Roman" w:hAnsi="Times New Roman" w:cs="Times New Roman"/>
              </w:rPr>
              <w:t>Ağaç’ı</w:t>
            </w:r>
            <w:r w:rsidR="002D04CC">
              <w:rPr>
                <w:rFonts w:ascii="Times New Roman" w:hAnsi="Times New Roman" w:cs="Times New Roman"/>
              </w:rPr>
              <w:t>n</w:t>
            </w:r>
            <w:proofErr w:type="spellEnd"/>
            <w:r w:rsidR="002D04CC">
              <w:rPr>
                <w:rFonts w:ascii="Times New Roman" w:hAnsi="Times New Roman" w:cs="Times New Roman"/>
              </w:rPr>
              <w:t xml:space="preserve"> </w:t>
            </w:r>
            <w:r w:rsidR="007C650B" w:rsidRPr="007C650B">
              <w:rPr>
                <w:rFonts w:ascii="Times New Roman" w:hAnsi="Times New Roman" w:cs="Times New Roman"/>
              </w:rPr>
              <w:t xml:space="preserve">hukuki alacak ve haklarının tespiti, takibi ve borçlarının ifası ile kanuni yükümlülüklere ve </w:t>
            </w:r>
            <w:r>
              <w:rPr>
                <w:rFonts w:ascii="Times New Roman" w:hAnsi="Times New Roman" w:cs="Times New Roman"/>
              </w:rPr>
              <w:t>Grup Ağaç</w:t>
            </w:r>
            <w:r w:rsidR="007C650B" w:rsidRPr="007C650B">
              <w:rPr>
                <w:rFonts w:ascii="Times New Roman" w:hAnsi="Times New Roman" w:cs="Times New Roman"/>
              </w:rPr>
              <w:t xml:space="preserve"> politikalarına uyum kapsamında işlenen kişisel veriler.</w:t>
            </w:r>
          </w:p>
        </w:tc>
      </w:tr>
      <w:tr w:rsidR="007C650B" w:rsidRPr="007C650B" w14:paraId="6038759C"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5979DABA"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Denetim ve Teftiş Bilgisi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2C8E651" w14:textId="4A54EFDB" w:rsidR="007C650B" w:rsidRPr="007C650B" w:rsidRDefault="00094196" w:rsidP="007C650B">
            <w:pPr>
              <w:rPr>
                <w:rFonts w:ascii="Times New Roman" w:hAnsi="Times New Roman" w:cs="Times New Roman"/>
              </w:rPr>
            </w:pPr>
            <w:r>
              <w:rPr>
                <w:rFonts w:ascii="Times New Roman" w:hAnsi="Times New Roman" w:cs="Times New Roman"/>
              </w:rPr>
              <w:t xml:space="preserve">Grup </w:t>
            </w:r>
            <w:proofErr w:type="spellStart"/>
            <w:r>
              <w:rPr>
                <w:rFonts w:ascii="Times New Roman" w:hAnsi="Times New Roman" w:cs="Times New Roman"/>
              </w:rPr>
              <w:t>Ağaç</w:t>
            </w:r>
            <w:r w:rsidR="002D04CC">
              <w:rPr>
                <w:rFonts w:ascii="Times New Roman" w:hAnsi="Times New Roman" w:cs="Times New Roman"/>
              </w:rPr>
              <w:t>’ın</w:t>
            </w:r>
            <w:proofErr w:type="spellEnd"/>
            <w:r w:rsidR="007C650B" w:rsidRPr="007C650B">
              <w:rPr>
                <w:rFonts w:ascii="Times New Roman" w:hAnsi="Times New Roman" w:cs="Times New Roman"/>
              </w:rPr>
              <w:t xml:space="preserve"> kanuni yükümlülükleri ve Şirket politikalarına uyumu kapsamında işlenen kişisel veriler.</w:t>
            </w:r>
          </w:p>
        </w:tc>
      </w:tr>
      <w:tr w:rsidR="007C650B" w:rsidRPr="007C650B" w14:paraId="23FA8955"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104C6BF"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Özel Nitelikli Kişisel Veri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5F498EDC" w14:textId="33180FB4" w:rsidR="007C650B" w:rsidRPr="007C650B" w:rsidRDefault="007C650B" w:rsidP="007C650B">
            <w:pPr>
              <w:rPr>
                <w:rFonts w:ascii="Times New Roman" w:hAnsi="Times New Roman" w:cs="Times New Roman"/>
              </w:rPr>
            </w:pPr>
            <w:r w:rsidRPr="007C650B">
              <w:rPr>
                <w:rFonts w:ascii="Times New Roman" w:hAnsi="Times New Roman" w:cs="Times New Roman"/>
              </w:rPr>
              <w:t xml:space="preserve">KVK Kanunu’nun 6. maddesinde belirtilen veriler (örneğin; kan grubu da </w:t>
            </w:r>
            <w:r w:rsidR="002D04CC" w:rsidRPr="007C650B">
              <w:rPr>
                <w:rFonts w:ascii="Times New Roman" w:hAnsi="Times New Roman" w:cs="Times New Roman"/>
              </w:rPr>
              <w:t>dâhil</w:t>
            </w:r>
            <w:r w:rsidRPr="007C650B">
              <w:rPr>
                <w:rFonts w:ascii="Times New Roman" w:hAnsi="Times New Roman" w:cs="Times New Roman"/>
              </w:rPr>
              <w:t xml:space="preserve"> sağlık verileri, </w:t>
            </w:r>
            <w:proofErr w:type="spellStart"/>
            <w:r w:rsidRPr="007C650B">
              <w:rPr>
                <w:rFonts w:ascii="Times New Roman" w:hAnsi="Times New Roman" w:cs="Times New Roman"/>
              </w:rPr>
              <w:t>biyometrik</w:t>
            </w:r>
            <w:proofErr w:type="spellEnd"/>
            <w:r w:rsidRPr="007C650B">
              <w:rPr>
                <w:rFonts w:ascii="Times New Roman" w:hAnsi="Times New Roman" w:cs="Times New Roman"/>
              </w:rPr>
              <w:t xml:space="preserve"> veriler, din ve üye olunan dernek bilgisi gibi)</w:t>
            </w:r>
          </w:p>
        </w:tc>
      </w:tr>
      <w:tr w:rsidR="007C650B" w:rsidRPr="007C650B" w14:paraId="1A66F540"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5D733B92"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Talep/Şikâyet Yönetimi Bilgisi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8C14B00" w14:textId="1EF14D0A" w:rsidR="007C650B" w:rsidRPr="007C650B" w:rsidRDefault="00094196" w:rsidP="002D04CC">
            <w:pPr>
              <w:jc w:val="both"/>
              <w:rPr>
                <w:rFonts w:ascii="Times New Roman" w:hAnsi="Times New Roman" w:cs="Times New Roman"/>
              </w:rPr>
            </w:pPr>
            <w:r>
              <w:rPr>
                <w:rFonts w:ascii="Times New Roman" w:hAnsi="Times New Roman" w:cs="Times New Roman"/>
              </w:rPr>
              <w:t>Grup Ağaç</w:t>
            </w:r>
            <w:r w:rsidR="002D04CC">
              <w:rPr>
                <w:rFonts w:ascii="Times New Roman" w:hAnsi="Times New Roman" w:cs="Times New Roman"/>
              </w:rPr>
              <w:t xml:space="preserve"> markası ve şirkete karşı </w:t>
            </w:r>
            <w:r w:rsidR="007C650B" w:rsidRPr="007C650B">
              <w:rPr>
                <w:rFonts w:ascii="Times New Roman" w:hAnsi="Times New Roman" w:cs="Times New Roman"/>
              </w:rPr>
              <w:t>yöneltilmiş olan her türlü talep veya şikâyetin alınması ve değerlendirilmesine ilişkin kişisel veriler.</w:t>
            </w:r>
          </w:p>
        </w:tc>
      </w:tr>
      <w:tr w:rsidR="007C650B" w:rsidRPr="007C650B" w14:paraId="5434DFA2"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ADB5F34"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İtibar Yönetimi Bilgisi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CE04E9E" w14:textId="30E4F716" w:rsidR="007C650B" w:rsidRPr="007C650B" w:rsidRDefault="007C650B" w:rsidP="002D04CC">
            <w:pPr>
              <w:jc w:val="both"/>
              <w:rPr>
                <w:rFonts w:ascii="Times New Roman" w:hAnsi="Times New Roman" w:cs="Times New Roman"/>
              </w:rPr>
            </w:pPr>
            <w:r w:rsidRPr="007C650B">
              <w:rPr>
                <w:rFonts w:ascii="Times New Roman" w:hAnsi="Times New Roman" w:cs="Times New Roman"/>
              </w:rPr>
              <w:t xml:space="preserve">Kişiyle ilişkilendirilen ve </w:t>
            </w:r>
            <w:r w:rsidR="00094196">
              <w:rPr>
                <w:rFonts w:ascii="Times New Roman" w:hAnsi="Times New Roman" w:cs="Times New Roman"/>
              </w:rPr>
              <w:t xml:space="preserve">Grup </w:t>
            </w:r>
            <w:proofErr w:type="spellStart"/>
            <w:r w:rsidR="00094196">
              <w:rPr>
                <w:rFonts w:ascii="Times New Roman" w:hAnsi="Times New Roman" w:cs="Times New Roman"/>
              </w:rPr>
              <w:t>Ağaç’</w:t>
            </w:r>
            <w:r w:rsidR="002D04CC">
              <w:rPr>
                <w:rFonts w:ascii="Times New Roman" w:hAnsi="Times New Roman" w:cs="Times New Roman"/>
              </w:rPr>
              <w:t>ın</w:t>
            </w:r>
            <w:proofErr w:type="spellEnd"/>
            <w:r w:rsidRPr="007C650B">
              <w:rPr>
                <w:rFonts w:ascii="Times New Roman" w:hAnsi="Times New Roman" w:cs="Times New Roman"/>
              </w:rPr>
              <w:t xml:space="preserve"> ticari itibarını korumak maksatlı toplanan kişisel veriler (örneğin; </w:t>
            </w:r>
            <w:r w:rsidR="00094196">
              <w:rPr>
                <w:rFonts w:ascii="Times New Roman" w:hAnsi="Times New Roman" w:cs="Times New Roman"/>
              </w:rPr>
              <w:t>Grup Ağaç</w:t>
            </w:r>
            <w:r w:rsidR="002D04CC">
              <w:rPr>
                <w:rFonts w:ascii="Times New Roman" w:hAnsi="Times New Roman" w:cs="Times New Roman"/>
              </w:rPr>
              <w:t xml:space="preserve"> &amp; </w:t>
            </w:r>
            <w:r w:rsidR="00094196">
              <w:rPr>
                <w:rFonts w:ascii="Times New Roman" w:hAnsi="Times New Roman" w:cs="Times New Roman"/>
              </w:rPr>
              <w:t>Grup Ağaç</w:t>
            </w:r>
            <w:r w:rsidRPr="007C650B">
              <w:rPr>
                <w:rFonts w:ascii="Times New Roman" w:hAnsi="Times New Roman" w:cs="Times New Roman"/>
              </w:rPr>
              <w:t xml:space="preserve"> ile ilgili yapılan paylaşımlar)</w:t>
            </w:r>
          </w:p>
        </w:tc>
      </w:tr>
    </w:tbl>
    <w:p w14:paraId="0B743AB2"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7.2. Kişisel Verilerinin İşlenme Amaçları</w:t>
      </w:r>
    </w:p>
    <w:p w14:paraId="04FC8746" w14:textId="5AE7C7BB" w:rsidR="007C650B" w:rsidRPr="007C650B" w:rsidRDefault="007C650B" w:rsidP="00094196">
      <w:pPr>
        <w:jc w:val="both"/>
        <w:rPr>
          <w:rFonts w:ascii="Times New Roman" w:hAnsi="Times New Roman" w:cs="Times New Roman"/>
        </w:rPr>
      </w:pPr>
      <w:r w:rsidRPr="007C650B">
        <w:rPr>
          <w:rFonts w:ascii="Times New Roman" w:hAnsi="Times New Roman" w:cs="Times New Roman"/>
        </w:rPr>
        <w:t xml:space="preserve">Kişisel verileri, veri işleme şartlarına ve ilkelerine uygun olarak aşağıda sıralanan amaçlarla </w:t>
      </w:r>
      <w:r w:rsidR="00094196">
        <w:rPr>
          <w:rFonts w:ascii="Times New Roman" w:hAnsi="Times New Roman" w:cs="Times New Roman"/>
        </w:rPr>
        <w:t>Grup Ağaç</w:t>
      </w:r>
      <w:r w:rsidR="002D04CC">
        <w:rPr>
          <w:rFonts w:ascii="Times New Roman" w:hAnsi="Times New Roman" w:cs="Times New Roman"/>
        </w:rPr>
        <w:t xml:space="preserve"> </w:t>
      </w:r>
      <w:r w:rsidRPr="007C650B">
        <w:rPr>
          <w:rFonts w:ascii="Times New Roman" w:hAnsi="Times New Roman" w:cs="Times New Roman"/>
        </w:rPr>
        <w:t>tarafından işlenmektedir. Aşağıda yer alan amaçların varlığı, her kişisel veri sahibi özelinde değişiklik gösterebilmektedir.</w:t>
      </w:r>
    </w:p>
    <w:p w14:paraId="66DE3C47" w14:textId="7B3E8985" w:rsidR="007C650B" w:rsidRPr="007C650B" w:rsidRDefault="007C650B" w:rsidP="00094196">
      <w:pPr>
        <w:jc w:val="both"/>
        <w:rPr>
          <w:rFonts w:ascii="Times New Roman" w:hAnsi="Times New Roman" w:cs="Times New Roman"/>
        </w:rPr>
      </w:pPr>
      <w:r w:rsidRPr="007C650B">
        <w:rPr>
          <w:rFonts w:ascii="Times New Roman" w:hAnsi="Times New Roman" w:cs="Times New Roman"/>
        </w:rPr>
        <w:t xml:space="preserve">Elde edilen kişisel veriler, </w:t>
      </w:r>
      <w:r w:rsidR="00094196">
        <w:rPr>
          <w:rFonts w:ascii="Times New Roman" w:hAnsi="Times New Roman" w:cs="Times New Roman"/>
        </w:rPr>
        <w:t>Grup Ağaç</w:t>
      </w:r>
      <w:r w:rsidR="002D04CC" w:rsidRPr="002D04CC">
        <w:rPr>
          <w:rFonts w:ascii="Times New Roman" w:hAnsi="Times New Roman" w:cs="Times New Roman"/>
        </w:rPr>
        <w:t xml:space="preserve"> </w:t>
      </w:r>
      <w:r w:rsidRPr="007C650B">
        <w:rPr>
          <w:rFonts w:ascii="Times New Roman" w:hAnsi="Times New Roman" w:cs="Times New Roman"/>
        </w:rPr>
        <w:t>tarafından KVK Kanunu’nun 5. v</w:t>
      </w:r>
      <w:r w:rsidR="002D04CC">
        <w:rPr>
          <w:rFonts w:ascii="Times New Roman" w:hAnsi="Times New Roman" w:cs="Times New Roman"/>
        </w:rPr>
        <w:t xml:space="preserve">e 6. maddelerinde belirtilen; </w:t>
      </w:r>
    </w:p>
    <w:p w14:paraId="76BB644E"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Finans ve/veya Muhasebe İşlerinin Takibi</w:t>
      </w:r>
    </w:p>
    <w:p w14:paraId="0E03EF7D"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Bankacılık İşlemleri</w:t>
      </w:r>
    </w:p>
    <w:p w14:paraId="4807384B"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İşletmeci Aday değerlendirmesi</w:t>
      </w:r>
    </w:p>
    <w:p w14:paraId="580783B0"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İş Faaliyetlerinin Planlanması ve İcrası</w:t>
      </w:r>
    </w:p>
    <w:p w14:paraId="3353ED1A"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Hukuk İşlerinin Takibi</w:t>
      </w:r>
    </w:p>
    <w:p w14:paraId="35BBC315"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İşe Alım / İstihdam</w:t>
      </w:r>
    </w:p>
    <w:p w14:paraId="7F37BEC9"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İnsan Kaynakları Süreçlerinin Planlanması</w:t>
      </w:r>
    </w:p>
    <w:p w14:paraId="189F3423"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Personel Temin Süreçlerinin Yürütülmesi</w:t>
      </w:r>
    </w:p>
    <w:p w14:paraId="2E9FD3CB"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Ürün ve/veya Hizmetlerin Satış Süreçlerinin Planlanması ve İcrası</w:t>
      </w:r>
    </w:p>
    <w:p w14:paraId="448CEB9C"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Müşteri İlişkileri Yönetimi Süreçlerinin Planlanması ve İcrası</w:t>
      </w:r>
    </w:p>
    <w:p w14:paraId="6D37A9D8"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lastRenderedPageBreak/>
        <w:t>Ürün ve/veya Hizmetlerin Pazarlama Süreçlerinin Planlanması ve İcrası</w:t>
      </w:r>
    </w:p>
    <w:p w14:paraId="0B7BAC12"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İş Faaliyetlerinin Etkinlik/Verimlilik ve/veya Yerindelik Analizlerinin Gerçekleştirilmesi Faaliyetlerinin Planlanması ve/veya İcrası</w:t>
      </w:r>
    </w:p>
    <w:p w14:paraId="2284F7E5" w14:textId="77777777" w:rsid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Bilgi Güvenliği Süreçlerinin Planlanması</w:t>
      </w:r>
    </w:p>
    <w:p w14:paraId="760EE71B" w14:textId="23D5B894" w:rsidR="002D04CC" w:rsidRPr="007C650B" w:rsidRDefault="002D04CC" w:rsidP="007C650B">
      <w:pPr>
        <w:numPr>
          <w:ilvl w:val="0"/>
          <w:numId w:val="48"/>
        </w:numPr>
        <w:rPr>
          <w:rFonts w:ascii="Times New Roman" w:hAnsi="Times New Roman" w:cs="Times New Roman"/>
        </w:rPr>
      </w:pPr>
      <w:r>
        <w:rPr>
          <w:rFonts w:ascii="Times New Roman" w:hAnsi="Times New Roman" w:cs="Times New Roman"/>
        </w:rPr>
        <w:t>Şirketler arası etkinlikler – oyunlar ve faaliyetlerin planlanması ve/veya icrası</w:t>
      </w:r>
    </w:p>
    <w:p w14:paraId="6226DF5C"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İş Sürekliğinin Sağlanması Faaliyetlerinin Planlanması ve/veya İcrası</w:t>
      </w:r>
    </w:p>
    <w:p w14:paraId="0853BE18"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Şirketin Sunduğu Ürün ve/veya Hizmetlere Bağlılık Oluşturulması ve/veya Arttırılması Süreçlerinin Planlanması ve/veya İcrası</w:t>
      </w:r>
    </w:p>
    <w:p w14:paraId="0FB040E4"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İşletmecilik Başvurusu</w:t>
      </w:r>
    </w:p>
    <w:p w14:paraId="77B617B5"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Satış Sonrası Destek Hizmetleri Aktivitelerinin Planlanması ve/veya İcrası</w:t>
      </w:r>
    </w:p>
    <w:p w14:paraId="1FB87364"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Bilgi Teknolojileri Alt Yapısının Oluşturulması ve Yönetilmesi</w:t>
      </w:r>
    </w:p>
    <w:p w14:paraId="022F87E4"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Üretim ve/veya Operasyon Süreçlerinin Planlanması ve İcrası</w:t>
      </w:r>
    </w:p>
    <w:p w14:paraId="747CF105"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İş Ortakları ve/veya Tedarikçilerle Olan İlişkilerin Yönetimi</w:t>
      </w:r>
    </w:p>
    <w:p w14:paraId="783739B0"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Sözleşme Süreçlerinin ve/veya Hukuki Taleplerin Takibi</w:t>
      </w:r>
    </w:p>
    <w:p w14:paraId="79AD02DB"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 xml:space="preserve">Şirket Faaliyetlerinin Şirket Prosedürleri ve/veya İlgili Mevzuata Uygun Olarak Yürütülmesinin Temini İçin Gerekli </w:t>
      </w:r>
      <w:proofErr w:type="spellStart"/>
      <w:r w:rsidRPr="007C650B">
        <w:rPr>
          <w:rFonts w:ascii="Times New Roman" w:hAnsi="Times New Roman" w:cs="Times New Roman"/>
        </w:rPr>
        <w:t>Operasyonel</w:t>
      </w:r>
      <w:proofErr w:type="spellEnd"/>
      <w:r w:rsidRPr="007C650B">
        <w:rPr>
          <w:rFonts w:ascii="Times New Roman" w:hAnsi="Times New Roman" w:cs="Times New Roman"/>
        </w:rPr>
        <w:t xml:space="preserve"> Faaliyetlerinin Planlanması ve İcrası</w:t>
      </w:r>
    </w:p>
    <w:p w14:paraId="7D537761"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Müşteri Memnuniyeti Aktivitelerinin Planlanması ve/veya İcrası</w:t>
      </w:r>
    </w:p>
    <w:p w14:paraId="0617ACC4"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Kurumsal İletişim Faaliyetlerinin Planlanması ve İcrası</w:t>
      </w:r>
    </w:p>
    <w:p w14:paraId="554B9DAA"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Verilerin Doğru ve Güncel Olmasının Sağlanması</w:t>
      </w:r>
    </w:p>
    <w:p w14:paraId="50EC6104"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Ürün ve Hizmetlerin Satış ve Pazarlaması İçin Pazar Araştırması Faaliyetlerinin Planlanması ve İcrası</w:t>
      </w:r>
    </w:p>
    <w:p w14:paraId="1752C3A0"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İş Ortakları ve/veya Tedarikçilerin Bilgi Sistemlerine Erişim Yetkilerinin Planlanması ve İcrası</w:t>
      </w:r>
    </w:p>
    <w:p w14:paraId="5D279D8D"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Ziyaretçi Kayıtlarının Oluşturulması ve Takibi</w:t>
      </w:r>
    </w:p>
    <w:p w14:paraId="53D40E8D"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Yetkili Kuruluşlara Mevzuattan Kaynaklı Bilgi Verilmesi</w:t>
      </w:r>
    </w:p>
    <w:p w14:paraId="093F1962"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Şirket Denetim Faaliyetlerinin Planlanması ve İcrası</w:t>
      </w:r>
    </w:p>
    <w:p w14:paraId="54BD7621"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Lojistik Faaliyetlerinin Planlanması ve İcrası</w:t>
      </w:r>
    </w:p>
    <w:p w14:paraId="0369AC4E"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Şirketin Finansal Risk Süreçlerinin Planlanması ve/veya İcrası</w:t>
      </w:r>
    </w:p>
    <w:p w14:paraId="0803D76C" w14:textId="77777777" w:rsidR="007C650B" w:rsidRP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 xml:space="preserve">Şirketin Üretim ve/veya </w:t>
      </w:r>
      <w:proofErr w:type="spellStart"/>
      <w:r w:rsidRPr="007C650B">
        <w:rPr>
          <w:rFonts w:ascii="Times New Roman" w:hAnsi="Times New Roman" w:cs="Times New Roman"/>
        </w:rPr>
        <w:t>Operasyonel</w:t>
      </w:r>
      <w:proofErr w:type="spellEnd"/>
      <w:r w:rsidRPr="007C650B">
        <w:rPr>
          <w:rFonts w:ascii="Times New Roman" w:hAnsi="Times New Roman" w:cs="Times New Roman"/>
        </w:rPr>
        <w:t xml:space="preserve"> Risk Süreçlerinin Planlanması ve/veya İcrası</w:t>
      </w:r>
    </w:p>
    <w:p w14:paraId="166C0EB9" w14:textId="77777777" w:rsidR="007C650B" w:rsidRDefault="007C650B" w:rsidP="007C650B">
      <w:pPr>
        <w:numPr>
          <w:ilvl w:val="0"/>
          <w:numId w:val="48"/>
        </w:numPr>
        <w:rPr>
          <w:rFonts w:ascii="Times New Roman" w:hAnsi="Times New Roman" w:cs="Times New Roman"/>
        </w:rPr>
      </w:pPr>
      <w:r w:rsidRPr="007C650B">
        <w:rPr>
          <w:rFonts w:ascii="Times New Roman" w:hAnsi="Times New Roman" w:cs="Times New Roman"/>
        </w:rPr>
        <w:t>Şirket İçi Eğitim Faaliyetlerinin Planlanması ve/veya İcrası.</w:t>
      </w:r>
    </w:p>
    <w:p w14:paraId="4EED0613" w14:textId="77777777" w:rsidR="002D04CC" w:rsidRPr="007C650B" w:rsidRDefault="002D04CC" w:rsidP="002D04CC">
      <w:pPr>
        <w:ind w:left="720"/>
        <w:rPr>
          <w:rFonts w:ascii="Times New Roman" w:hAnsi="Times New Roman" w:cs="Times New Roman"/>
        </w:rPr>
      </w:pPr>
    </w:p>
    <w:p w14:paraId="4A7D836F"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7.3. Paylaşılan Taraf Kategorileri</w:t>
      </w:r>
    </w:p>
    <w:p w14:paraId="4C2803F4" w14:textId="316E916C" w:rsidR="007C650B" w:rsidRPr="007C650B" w:rsidRDefault="002D04CC" w:rsidP="00094196">
      <w:pPr>
        <w:jc w:val="both"/>
        <w:rPr>
          <w:rFonts w:ascii="Times New Roman" w:hAnsi="Times New Roman" w:cs="Times New Roman"/>
        </w:rPr>
      </w:pPr>
      <w:r>
        <w:rPr>
          <w:rFonts w:ascii="Times New Roman" w:hAnsi="Times New Roman" w:cs="Times New Roman"/>
        </w:rPr>
        <w:t>Şirket</w:t>
      </w:r>
      <w:r w:rsidR="007C650B" w:rsidRPr="007C650B">
        <w:rPr>
          <w:rFonts w:ascii="Times New Roman" w:hAnsi="Times New Roman" w:cs="Times New Roman"/>
        </w:rPr>
        <w:t xml:space="preserve">, KVK Kanunu’nda yer alan ilkelere ve özellikle, KVK Kanunu’nun 8. ve 9. maddelerine uygun olarak Politika kapsamı </w:t>
      </w:r>
      <w:r w:rsidRPr="007C650B">
        <w:rPr>
          <w:rFonts w:ascii="Times New Roman" w:hAnsi="Times New Roman" w:cs="Times New Roman"/>
        </w:rPr>
        <w:t>dâhilinde</w:t>
      </w:r>
      <w:r w:rsidR="007C650B" w:rsidRPr="007C650B">
        <w:rPr>
          <w:rFonts w:ascii="Times New Roman" w:hAnsi="Times New Roman" w:cs="Times New Roman"/>
        </w:rPr>
        <w:t xml:space="preserve"> olan veri sahiplerinin (Bkz. Bölüm 5.2.) kişisel verilerini aşağıda sıralanan kişi gruplarına belirtilen amaçlarla aktarılabilir:</w:t>
      </w:r>
    </w:p>
    <w:p w14:paraId="362C7E2F" w14:textId="111339A2" w:rsidR="007C650B" w:rsidRPr="007C650B" w:rsidRDefault="00094196" w:rsidP="007C650B">
      <w:pPr>
        <w:numPr>
          <w:ilvl w:val="0"/>
          <w:numId w:val="49"/>
        </w:numPr>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Topluluğu Şirketlerine,</w:t>
      </w:r>
    </w:p>
    <w:p w14:paraId="63F1A30B" w14:textId="1421A314" w:rsidR="007C650B" w:rsidRPr="007C650B" w:rsidRDefault="00094196" w:rsidP="007C650B">
      <w:pPr>
        <w:numPr>
          <w:ilvl w:val="0"/>
          <w:numId w:val="49"/>
        </w:numPr>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tedarikçilerine,</w:t>
      </w:r>
    </w:p>
    <w:p w14:paraId="4808D242" w14:textId="08252BE0" w:rsidR="007C650B" w:rsidRPr="007C650B" w:rsidRDefault="00094196" w:rsidP="007C650B">
      <w:pPr>
        <w:numPr>
          <w:ilvl w:val="0"/>
          <w:numId w:val="49"/>
        </w:numPr>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iştiraklerine,</w:t>
      </w:r>
    </w:p>
    <w:p w14:paraId="15771215" w14:textId="4558047A" w:rsidR="007C650B" w:rsidRPr="007C650B" w:rsidRDefault="00094196" w:rsidP="007C650B">
      <w:pPr>
        <w:numPr>
          <w:ilvl w:val="0"/>
          <w:numId w:val="49"/>
        </w:numPr>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iş ortaklarına,</w:t>
      </w:r>
    </w:p>
    <w:p w14:paraId="13FD7CE2" w14:textId="77777777" w:rsidR="007C650B" w:rsidRPr="007C650B" w:rsidRDefault="007C650B" w:rsidP="007C650B">
      <w:pPr>
        <w:numPr>
          <w:ilvl w:val="0"/>
          <w:numId w:val="49"/>
        </w:numPr>
        <w:rPr>
          <w:rFonts w:ascii="Times New Roman" w:hAnsi="Times New Roman" w:cs="Times New Roman"/>
        </w:rPr>
      </w:pPr>
      <w:r w:rsidRPr="007C650B">
        <w:rPr>
          <w:rFonts w:ascii="Times New Roman" w:hAnsi="Times New Roman" w:cs="Times New Roman"/>
        </w:rPr>
        <w:t>Yetkili kamu kurum ve kuruluşlar ile yetkili özel hukuk kişilerine,</w:t>
      </w:r>
    </w:p>
    <w:p w14:paraId="7EACA7FD" w14:textId="77777777" w:rsidR="007C650B" w:rsidRPr="007C650B" w:rsidRDefault="007C650B" w:rsidP="007C650B">
      <w:pPr>
        <w:numPr>
          <w:ilvl w:val="0"/>
          <w:numId w:val="49"/>
        </w:numPr>
        <w:rPr>
          <w:rFonts w:ascii="Times New Roman" w:hAnsi="Times New Roman" w:cs="Times New Roman"/>
        </w:rPr>
      </w:pPr>
      <w:r w:rsidRPr="007C650B">
        <w:rPr>
          <w:rFonts w:ascii="Times New Roman" w:hAnsi="Times New Roman" w:cs="Times New Roman"/>
        </w:rPr>
        <w:t>Veri aktarım şartlarına uygun olarak, diğer üçüncü kişilere</w:t>
      </w:r>
    </w:p>
    <w:p w14:paraId="181B510D" w14:textId="77777777" w:rsidR="002D04CC" w:rsidRDefault="002D04CC" w:rsidP="007C650B">
      <w:pPr>
        <w:rPr>
          <w:rFonts w:ascii="Times New Roman" w:hAnsi="Times New Roman" w:cs="Times New Roman"/>
        </w:rPr>
      </w:pPr>
    </w:p>
    <w:p w14:paraId="6B011991" w14:textId="77777777" w:rsidR="002D04CC" w:rsidRDefault="002D04CC" w:rsidP="007C650B">
      <w:pPr>
        <w:rPr>
          <w:rFonts w:ascii="Times New Roman" w:hAnsi="Times New Roman" w:cs="Times New Roman"/>
        </w:rPr>
      </w:pPr>
    </w:p>
    <w:p w14:paraId="243EB235" w14:textId="77777777" w:rsidR="002D04CC" w:rsidRDefault="002D04CC" w:rsidP="007C650B">
      <w:pPr>
        <w:rPr>
          <w:rFonts w:ascii="Times New Roman" w:hAnsi="Times New Roman" w:cs="Times New Roman"/>
        </w:rPr>
      </w:pPr>
    </w:p>
    <w:p w14:paraId="14476FB3" w14:textId="77777777" w:rsidR="002D04CC" w:rsidRDefault="002D04CC" w:rsidP="007C650B">
      <w:pPr>
        <w:rPr>
          <w:rFonts w:ascii="Times New Roman" w:hAnsi="Times New Roman" w:cs="Times New Roman"/>
        </w:rPr>
      </w:pPr>
    </w:p>
    <w:p w14:paraId="1394F4B5" w14:textId="77777777" w:rsidR="002D04CC" w:rsidRDefault="002D04CC" w:rsidP="007C650B">
      <w:pPr>
        <w:rPr>
          <w:rFonts w:ascii="Times New Roman" w:hAnsi="Times New Roman" w:cs="Times New Roman"/>
        </w:rPr>
      </w:pPr>
    </w:p>
    <w:p w14:paraId="547C6C97" w14:textId="77777777" w:rsidR="002D04CC" w:rsidRDefault="002D04CC" w:rsidP="007C650B">
      <w:pPr>
        <w:rPr>
          <w:rFonts w:ascii="Times New Roman" w:hAnsi="Times New Roman" w:cs="Times New Roman"/>
        </w:rPr>
      </w:pPr>
    </w:p>
    <w:p w14:paraId="40B59676"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Aktarımda bulunulan yukarıda belirtilen kişilerin kapsamı ve olası veri aktarım amaçları aşağıda belirtilmektedir.</w:t>
      </w:r>
    </w:p>
    <w:tbl>
      <w:tblPr>
        <w:tblW w:w="5000" w:type="pct"/>
        <w:shd w:val="clear" w:color="auto" w:fill="FFFFFF"/>
        <w:tblCellMar>
          <w:left w:w="0" w:type="dxa"/>
          <w:right w:w="0" w:type="dxa"/>
        </w:tblCellMar>
        <w:tblLook w:val="04A0" w:firstRow="1" w:lastRow="0" w:firstColumn="1" w:lastColumn="0" w:noHBand="0" w:noVBand="1"/>
      </w:tblPr>
      <w:tblGrid>
        <w:gridCol w:w="2629"/>
        <w:gridCol w:w="3143"/>
        <w:gridCol w:w="3284"/>
      </w:tblGrid>
      <w:tr w:rsidR="007C650B" w:rsidRPr="007C650B" w14:paraId="684D2B37"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15A08F5"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lastRenderedPageBreak/>
              <w:t>VERİ AKTARIMI YAPILABİLECEK KİŞİLER</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6165B8C"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TANIMI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2C2DAB5"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VERİ AKTARIM AMACI</w:t>
            </w:r>
          </w:p>
        </w:tc>
      </w:tr>
      <w:tr w:rsidR="007C650B" w:rsidRPr="007C650B" w14:paraId="31BAD8F3"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37FD889"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İş Ortağı</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AA2EDC5" w14:textId="08E62861" w:rsidR="007C650B" w:rsidRPr="007C650B" w:rsidRDefault="00094196" w:rsidP="007C650B">
            <w:pPr>
              <w:rPr>
                <w:rFonts w:ascii="Times New Roman" w:hAnsi="Times New Roman" w:cs="Times New Roman"/>
              </w:rPr>
            </w:pPr>
            <w:r>
              <w:rPr>
                <w:rFonts w:ascii="Times New Roman" w:hAnsi="Times New Roman" w:cs="Times New Roman"/>
              </w:rPr>
              <w:t xml:space="preserve">Grup </w:t>
            </w:r>
            <w:proofErr w:type="spellStart"/>
            <w:r>
              <w:rPr>
                <w:rFonts w:ascii="Times New Roman" w:hAnsi="Times New Roman" w:cs="Times New Roman"/>
              </w:rPr>
              <w:t>Ağaç</w:t>
            </w:r>
            <w:r w:rsidR="002D04CC">
              <w:rPr>
                <w:rFonts w:ascii="Times New Roman" w:hAnsi="Times New Roman" w:cs="Times New Roman"/>
              </w:rPr>
              <w:t>’ın</w:t>
            </w:r>
            <w:proofErr w:type="spellEnd"/>
            <w:r w:rsidR="007C650B" w:rsidRPr="007C650B">
              <w:rPr>
                <w:rFonts w:ascii="Times New Roman" w:hAnsi="Times New Roman" w:cs="Times New Roman"/>
              </w:rPr>
              <w:t>, ticari faaliyetlerinin yürütülmesi gibi amaçlarla iş ortaklığı kurduğu taraflar</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788448F"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İş ortaklığının kurulma amaçlarının yerine getirilmesini temin etmek amacıyla sınırlı olarak</w:t>
            </w:r>
          </w:p>
        </w:tc>
      </w:tr>
      <w:tr w:rsidR="007C650B" w:rsidRPr="007C650B" w14:paraId="3962F21B"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821A230"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Tedarikçi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D580951" w14:textId="73BEBAFA" w:rsidR="007C650B" w:rsidRPr="007C650B" w:rsidRDefault="00094196" w:rsidP="00094196">
            <w:pPr>
              <w:rPr>
                <w:rFonts w:ascii="Times New Roman" w:hAnsi="Times New Roman" w:cs="Times New Roman"/>
              </w:rPr>
            </w:pPr>
            <w:r>
              <w:rPr>
                <w:rFonts w:ascii="Times New Roman" w:hAnsi="Times New Roman" w:cs="Times New Roman"/>
              </w:rPr>
              <w:t xml:space="preserve">Grup </w:t>
            </w:r>
            <w:proofErr w:type="spellStart"/>
            <w:r>
              <w:rPr>
                <w:rFonts w:ascii="Times New Roman" w:hAnsi="Times New Roman" w:cs="Times New Roman"/>
              </w:rPr>
              <w:t>Ağaç</w:t>
            </w:r>
            <w:r w:rsidR="002D04CC">
              <w:rPr>
                <w:rFonts w:ascii="Times New Roman" w:hAnsi="Times New Roman" w:cs="Times New Roman"/>
              </w:rPr>
              <w:t>’ın</w:t>
            </w:r>
            <w:proofErr w:type="spellEnd"/>
            <w:r w:rsidR="002D04CC" w:rsidRPr="007C650B">
              <w:rPr>
                <w:rFonts w:ascii="Times New Roman" w:hAnsi="Times New Roman" w:cs="Times New Roman"/>
              </w:rPr>
              <w:t xml:space="preserve"> </w:t>
            </w:r>
            <w:r w:rsidR="007C650B" w:rsidRPr="007C650B">
              <w:rPr>
                <w:rFonts w:ascii="Times New Roman" w:hAnsi="Times New Roman" w:cs="Times New Roman"/>
              </w:rPr>
              <w:t xml:space="preserve">ticari faaliyetlerinin yürütülmesi kapsamında, </w:t>
            </w:r>
            <w:r>
              <w:rPr>
                <w:rFonts w:ascii="Times New Roman" w:hAnsi="Times New Roman" w:cs="Times New Roman"/>
              </w:rPr>
              <w:t xml:space="preserve">Grup </w:t>
            </w:r>
            <w:proofErr w:type="spellStart"/>
            <w:r>
              <w:rPr>
                <w:rFonts w:ascii="Times New Roman" w:hAnsi="Times New Roman" w:cs="Times New Roman"/>
              </w:rPr>
              <w:t>Ağaç</w:t>
            </w:r>
            <w:r w:rsidR="002D04CC">
              <w:rPr>
                <w:rFonts w:ascii="Times New Roman" w:hAnsi="Times New Roman" w:cs="Times New Roman"/>
              </w:rPr>
              <w:t>’ın</w:t>
            </w:r>
            <w:proofErr w:type="spellEnd"/>
            <w:r w:rsidR="002D04CC" w:rsidRPr="007C650B">
              <w:rPr>
                <w:rFonts w:ascii="Times New Roman" w:hAnsi="Times New Roman" w:cs="Times New Roman"/>
              </w:rPr>
              <w:t xml:space="preserve"> </w:t>
            </w:r>
            <w:r w:rsidR="007C650B" w:rsidRPr="007C650B">
              <w:rPr>
                <w:rFonts w:ascii="Times New Roman" w:hAnsi="Times New Roman" w:cs="Times New Roman"/>
              </w:rPr>
              <w:t xml:space="preserve">emir ve talimatlarına uygun ve sözleşme temelli olarak </w:t>
            </w:r>
            <w:r>
              <w:rPr>
                <w:rFonts w:ascii="Times New Roman" w:hAnsi="Times New Roman" w:cs="Times New Roman"/>
              </w:rPr>
              <w:t xml:space="preserve">Grup </w:t>
            </w:r>
            <w:proofErr w:type="spellStart"/>
            <w:r>
              <w:rPr>
                <w:rFonts w:ascii="Times New Roman" w:hAnsi="Times New Roman" w:cs="Times New Roman"/>
              </w:rPr>
              <w:t>Ağaç</w:t>
            </w:r>
            <w:r w:rsidR="002D04CC">
              <w:rPr>
                <w:rFonts w:ascii="Times New Roman" w:hAnsi="Times New Roman" w:cs="Times New Roman"/>
              </w:rPr>
              <w:t>’a</w:t>
            </w:r>
            <w:proofErr w:type="spellEnd"/>
            <w:r w:rsidR="002D04CC">
              <w:rPr>
                <w:rFonts w:ascii="Times New Roman" w:hAnsi="Times New Roman" w:cs="Times New Roman"/>
              </w:rPr>
              <w:t xml:space="preserve"> </w:t>
            </w:r>
            <w:r w:rsidR="007C650B" w:rsidRPr="007C650B">
              <w:rPr>
                <w:rFonts w:ascii="Times New Roman" w:hAnsi="Times New Roman" w:cs="Times New Roman"/>
              </w:rPr>
              <w:t>hizmet sunan taraflar</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56A4842"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Şirket’in tedarikçiden dış kaynaklı olarak temin ettiği ve Şirket’in ticari faaliyetlerini yerine getirmek için gerekli hizmetlerin Şirket’e sunulmasını sağlamak amacıyla sınırlı olarak</w:t>
            </w:r>
          </w:p>
        </w:tc>
      </w:tr>
      <w:tr w:rsidR="007C650B" w:rsidRPr="007C650B" w14:paraId="3E32FDD8"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3EEBF64"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İştirakler</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931210B"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Şirket’in hissedarı olduğu şirketler</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CCD61F0"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Şirket’in iştiraklerinin de katılımını gerektiren ticari faaliyetlerinin yürütülmesini temin etmekle sınırlı olarak</w:t>
            </w:r>
          </w:p>
        </w:tc>
      </w:tr>
      <w:tr w:rsidR="007C650B" w:rsidRPr="007C650B" w14:paraId="4751DBB6"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5411026" w14:textId="28535D13" w:rsidR="007C650B" w:rsidRPr="007C650B" w:rsidRDefault="00094196" w:rsidP="007C650B">
            <w:pPr>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Şirketleri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C1562FC" w14:textId="6F5E6584" w:rsidR="007C650B" w:rsidRPr="007C650B" w:rsidRDefault="00094196" w:rsidP="007C650B">
            <w:pPr>
              <w:rPr>
                <w:rFonts w:ascii="Times New Roman" w:hAnsi="Times New Roman" w:cs="Times New Roman"/>
              </w:rPr>
            </w:pPr>
            <w:r>
              <w:rPr>
                <w:rFonts w:ascii="Times New Roman" w:hAnsi="Times New Roman" w:cs="Times New Roman"/>
              </w:rPr>
              <w:t xml:space="preserve">Grup </w:t>
            </w:r>
            <w:proofErr w:type="spellStart"/>
            <w:r>
              <w:rPr>
                <w:rFonts w:ascii="Times New Roman" w:hAnsi="Times New Roman" w:cs="Times New Roman"/>
              </w:rPr>
              <w:t>Ağaç’ı</w:t>
            </w:r>
            <w:proofErr w:type="spellEnd"/>
            <w:r w:rsidR="007C650B" w:rsidRPr="007C650B">
              <w:rPr>
                <w:rFonts w:ascii="Times New Roman" w:hAnsi="Times New Roman" w:cs="Times New Roman"/>
              </w:rPr>
              <w:t xml:space="preserve"> oluşturan tüm şirketler</w:t>
            </w:r>
            <w:r w:rsidR="002D04CC">
              <w:rPr>
                <w:rFonts w:ascii="Times New Roman" w:hAnsi="Times New Roman" w:cs="Times New Roman"/>
              </w:rPr>
              <w:t xml:space="preserve"> ve markalar</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B834DF1"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Şirket’in ticari faaliyetlerine ilişkin stratejilerinin planlanması ve faaliyetlerinin sürdürülmesi ile denetim gibi amaçlarla sınırlı olarak</w:t>
            </w:r>
          </w:p>
        </w:tc>
      </w:tr>
      <w:tr w:rsidR="007C650B" w:rsidRPr="007C650B" w14:paraId="4B099A7F"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A66A1B2"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Hukuken Yetkili Kamu Kurum ve Kuruluşları</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E55F591"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İlgili mevzuat hükümlerine göre Şirket’in bilgi ve belge almaya yetkili kamu kurum ve kuruluşları</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2BA9598" w14:textId="6638BD79" w:rsidR="007C650B" w:rsidRPr="007C650B" w:rsidRDefault="007C650B" w:rsidP="007C650B">
            <w:pPr>
              <w:rPr>
                <w:rFonts w:ascii="Times New Roman" w:hAnsi="Times New Roman" w:cs="Times New Roman"/>
              </w:rPr>
            </w:pPr>
            <w:r w:rsidRPr="007C650B">
              <w:rPr>
                <w:rFonts w:ascii="Times New Roman" w:hAnsi="Times New Roman" w:cs="Times New Roman"/>
              </w:rPr>
              <w:t xml:space="preserve">İlgili kamu kurum ve kuruluşlarının hukuki yetkisi </w:t>
            </w:r>
            <w:r w:rsidR="00DF7AF7" w:rsidRPr="007C650B">
              <w:rPr>
                <w:rFonts w:ascii="Times New Roman" w:hAnsi="Times New Roman" w:cs="Times New Roman"/>
              </w:rPr>
              <w:t>dâhilinde</w:t>
            </w:r>
            <w:r w:rsidRPr="007C650B">
              <w:rPr>
                <w:rFonts w:ascii="Times New Roman" w:hAnsi="Times New Roman" w:cs="Times New Roman"/>
              </w:rPr>
              <w:t xml:space="preserve"> talep ettiği amaçla sınırlı olarak</w:t>
            </w:r>
          </w:p>
        </w:tc>
      </w:tr>
      <w:tr w:rsidR="007C650B" w:rsidRPr="007C650B" w14:paraId="14748F8D"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A78CF68"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Hukuken Yetkili Özel Hukuk Kişileri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7B9AE63"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İlgili mevzuat hükümlerine göre Şirket’ten bilgi ve belge almaya yetkili özel hukuk kişileri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963CB21" w14:textId="3D0DDADF" w:rsidR="007C650B" w:rsidRPr="007C650B" w:rsidRDefault="007C650B" w:rsidP="007C650B">
            <w:pPr>
              <w:rPr>
                <w:rFonts w:ascii="Times New Roman" w:hAnsi="Times New Roman" w:cs="Times New Roman"/>
              </w:rPr>
            </w:pPr>
            <w:r w:rsidRPr="007C650B">
              <w:rPr>
                <w:rFonts w:ascii="Times New Roman" w:hAnsi="Times New Roman" w:cs="Times New Roman"/>
              </w:rPr>
              <w:t xml:space="preserve">İlgili özel hukuk kişilerinin hukuki yetkisi </w:t>
            </w:r>
            <w:r w:rsidR="00DF7AF7" w:rsidRPr="007C650B">
              <w:rPr>
                <w:rFonts w:ascii="Times New Roman" w:hAnsi="Times New Roman" w:cs="Times New Roman"/>
              </w:rPr>
              <w:t>dâhilinde</w:t>
            </w:r>
            <w:r w:rsidRPr="007C650B">
              <w:rPr>
                <w:rFonts w:ascii="Times New Roman" w:hAnsi="Times New Roman" w:cs="Times New Roman"/>
              </w:rPr>
              <w:t xml:space="preserve"> talep ettiği amaçla sınırlı olarak</w:t>
            </w:r>
          </w:p>
        </w:tc>
      </w:tr>
    </w:tbl>
    <w:p w14:paraId="56B3D08A" w14:textId="77777777" w:rsidR="007C650B" w:rsidRPr="007C650B" w:rsidRDefault="007C650B" w:rsidP="007C650B">
      <w:pPr>
        <w:rPr>
          <w:rFonts w:ascii="Times New Roman" w:hAnsi="Times New Roman" w:cs="Times New Roman"/>
          <w:b/>
          <w:bCs/>
        </w:rPr>
      </w:pPr>
      <w:r w:rsidRPr="007C650B">
        <w:rPr>
          <w:rFonts w:ascii="Times New Roman" w:hAnsi="Times New Roman" w:cs="Times New Roman"/>
          <w:b/>
          <w:bCs/>
        </w:rPr>
        <w:t>8. Tanımlar</w:t>
      </w:r>
    </w:p>
    <w:p w14:paraId="4B542070" w14:textId="77777777" w:rsidR="007C650B" w:rsidRPr="007C650B" w:rsidRDefault="007C650B" w:rsidP="007C650B">
      <w:pPr>
        <w:rPr>
          <w:rFonts w:ascii="Times New Roman" w:hAnsi="Times New Roman" w:cs="Times New Roman"/>
        </w:rPr>
      </w:pPr>
      <w:proofErr w:type="spellStart"/>
      <w:r w:rsidRPr="007C650B">
        <w:rPr>
          <w:rFonts w:ascii="Times New Roman" w:hAnsi="Times New Roman" w:cs="Times New Roman"/>
        </w:rPr>
        <w:t>Politika’da</w:t>
      </w:r>
      <w:proofErr w:type="spellEnd"/>
      <w:r w:rsidRPr="007C650B">
        <w:rPr>
          <w:rFonts w:ascii="Times New Roman" w:hAnsi="Times New Roman" w:cs="Times New Roman"/>
        </w:rPr>
        <w:t xml:space="preserve"> kullanılan terimlere ait tanımlar aşağıda yer almaktadır:</w:t>
      </w:r>
    </w:p>
    <w:tbl>
      <w:tblPr>
        <w:tblW w:w="5000" w:type="pct"/>
        <w:shd w:val="clear" w:color="auto" w:fill="FFFFFF"/>
        <w:tblCellMar>
          <w:left w:w="0" w:type="dxa"/>
          <w:right w:w="0" w:type="dxa"/>
        </w:tblCellMar>
        <w:tblLook w:val="04A0" w:firstRow="1" w:lastRow="0" w:firstColumn="1" w:lastColumn="0" w:noHBand="0" w:noVBand="1"/>
      </w:tblPr>
      <w:tblGrid>
        <w:gridCol w:w="2143"/>
        <w:gridCol w:w="367"/>
        <w:gridCol w:w="6546"/>
      </w:tblGrid>
      <w:tr w:rsidR="007C650B" w:rsidRPr="007C650B" w14:paraId="3645E07F"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56D4E83"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Açık Rıza</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D69F205"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476A286"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Belirli bir konuya ilişkin, bilgilendirilmeye dayanan ve özgür iradeyle açıklanan rıza.</w:t>
            </w:r>
          </w:p>
        </w:tc>
      </w:tr>
      <w:tr w:rsidR="007C650B" w:rsidRPr="007C650B" w14:paraId="1727BC5C"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1C23E9B"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Anonim Hale Getirme</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3E88B51"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B354F16"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Kişisel verinin, başka verilerle eşleştirilerek dahi hiçbir surette kimliği belirli veya belirlenebilir bir gerçek kişiyle ilişkilendirilemeyecek hâle getirilmesi.</w:t>
            </w:r>
          </w:p>
        </w:tc>
      </w:tr>
      <w:tr w:rsidR="007C650B" w:rsidRPr="007C650B" w14:paraId="367A5760"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A71E631"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lastRenderedPageBreak/>
              <w:t>Kişisel Sağlık Verilerinin İşlenmesine İlişkin Yönetmelik</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E98DEA9"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9A2D2B6"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 xml:space="preserve">20 Ekim 2016 tarihli ve 29863 sayılı Resmî </w:t>
            </w:r>
            <w:proofErr w:type="spellStart"/>
            <w:r w:rsidRPr="007C650B">
              <w:rPr>
                <w:rFonts w:ascii="Times New Roman" w:hAnsi="Times New Roman" w:cs="Times New Roman"/>
              </w:rPr>
              <w:t>Gazete’de</w:t>
            </w:r>
            <w:proofErr w:type="spellEnd"/>
            <w:r w:rsidRPr="007C650B">
              <w:rPr>
                <w:rFonts w:ascii="Times New Roman" w:hAnsi="Times New Roman" w:cs="Times New Roman"/>
              </w:rPr>
              <w:t xml:space="preserve"> yayımlanan, Kişisel Sağlık Verilerinin İşlenmesi ve Mahremiyetinin Sağlanması Hakkında Yönetmelik</w:t>
            </w:r>
          </w:p>
        </w:tc>
      </w:tr>
      <w:tr w:rsidR="007C650B" w:rsidRPr="007C650B" w14:paraId="2035BF35"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E76CDC0"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Kişisel Sağlık Verisi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EC00A59"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85A031A"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Kimliği belirli veya belirlenebilir gerçek kişiye ilişkin her türlü sağlık bilgisi.</w:t>
            </w:r>
          </w:p>
        </w:tc>
      </w:tr>
      <w:tr w:rsidR="007C650B" w:rsidRPr="007C650B" w14:paraId="619C81A5"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8F52806"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Kişisel Veri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00D4ADF"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8FDF494"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Kimliği belirli veya belirlenebilir gerçek kişiye ilişkin her türlü bilgi.</w:t>
            </w:r>
          </w:p>
        </w:tc>
      </w:tr>
      <w:tr w:rsidR="007C650B" w:rsidRPr="007C650B" w14:paraId="00D3252A"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C26810F"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Kişisel Veri Sahibi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C31F636"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3BF66B0"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Kişisel verisi işlenen gerçek kişi. Örneğin; Müşteriler ve çalışanlar.</w:t>
            </w:r>
          </w:p>
        </w:tc>
      </w:tr>
      <w:tr w:rsidR="007C650B" w:rsidRPr="007C650B" w14:paraId="5E8618E6"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F456AB7"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Kişisel Verilerin İşlenmesi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51BB9A2"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3AD6845" w14:textId="77777777" w:rsidR="007C650B" w:rsidRPr="007C650B" w:rsidRDefault="007C650B" w:rsidP="00DF7AF7">
            <w:pPr>
              <w:jc w:val="both"/>
              <w:rPr>
                <w:rFonts w:ascii="Times New Roman" w:hAnsi="Times New Roman" w:cs="Times New Roman"/>
              </w:rPr>
            </w:pPr>
            <w:r w:rsidRPr="007C650B">
              <w:rPr>
                <w:rFonts w:ascii="Times New Roman" w:hAnsi="Times New Roman" w:cs="Times New Roman"/>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7C650B" w:rsidRPr="007C650B" w14:paraId="18B9B713"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597616E1"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KVK Kanunu</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258A216"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D4EF27F" w14:textId="77777777" w:rsidR="007C650B" w:rsidRPr="007C650B" w:rsidRDefault="007C650B" w:rsidP="00DF7AF7">
            <w:pPr>
              <w:jc w:val="both"/>
              <w:rPr>
                <w:rFonts w:ascii="Times New Roman" w:hAnsi="Times New Roman" w:cs="Times New Roman"/>
              </w:rPr>
            </w:pPr>
            <w:r w:rsidRPr="007C650B">
              <w:rPr>
                <w:rFonts w:ascii="Times New Roman" w:hAnsi="Times New Roman" w:cs="Times New Roman"/>
              </w:rPr>
              <w:t xml:space="preserve">7 Nisan 2016 tarihli ve 29677 sayılı Resmî </w:t>
            </w:r>
            <w:proofErr w:type="spellStart"/>
            <w:r w:rsidRPr="007C650B">
              <w:rPr>
                <w:rFonts w:ascii="Times New Roman" w:hAnsi="Times New Roman" w:cs="Times New Roman"/>
              </w:rPr>
              <w:t>Gazete’de</w:t>
            </w:r>
            <w:proofErr w:type="spellEnd"/>
            <w:r w:rsidRPr="007C650B">
              <w:rPr>
                <w:rFonts w:ascii="Times New Roman" w:hAnsi="Times New Roman" w:cs="Times New Roman"/>
              </w:rPr>
              <w:t xml:space="preserve"> yayımlanan, 24 Mart 2016 tarihli ve 6698 sayılı Kişisel Verilerin Korunması Kanunu.</w:t>
            </w:r>
          </w:p>
        </w:tc>
      </w:tr>
      <w:tr w:rsidR="007C650B" w:rsidRPr="007C650B" w14:paraId="440AB3DA"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7B10B93"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KVK Kurulu</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E15DEAB"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80C1EE9"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Kişisel Verileri Koruma Kurulu</w:t>
            </w:r>
          </w:p>
        </w:tc>
      </w:tr>
      <w:tr w:rsidR="007C650B" w:rsidRPr="007C650B" w14:paraId="61AA8B0E"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9A2788D"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KVK Kurumu</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8F7A892"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00A995D"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Kişisel Verileri Koruma Kurumu</w:t>
            </w:r>
          </w:p>
        </w:tc>
      </w:tr>
      <w:tr w:rsidR="007C650B" w:rsidRPr="007C650B" w14:paraId="6710D136"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6A5851B"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Özel Nitelikli Kişisel Veri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6F041A9"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A13DCF6"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7C650B">
              <w:rPr>
                <w:rFonts w:ascii="Times New Roman" w:hAnsi="Times New Roman" w:cs="Times New Roman"/>
              </w:rPr>
              <w:t>biyometrik</w:t>
            </w:r>
            <w:proofErr w:type="spellEnd"/>
            <w:r w:rsidRPr="007C650B">
              <w:rPr>
                <w:rFonts w:ascii="Times New Roman" w:hAnsi="Times New Roman" w:cs="Times New Roman"/>
              </w:rPr>
              <w:t xml:space="preserve"> ve genetik veriler.</w:t>
            </w:r>
          </w:p>
        </w:tc>
      </w:tr>
      <w:tr w:rsidR="007C650B" w:rsidRPr="007C650B" w14:paraId="58C4BCBB"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B36EA99"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Politika</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54D2AB39"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0FF9A07" w14:textId="47FBC8E9" w:rsidR="007C650B" w:rsidRPr="007C650B" w:rsidRDefault="00094196" w:rsidP="007C650B">
            <w:pPr>
              <w:rPr>
                <w:rFonts w:ascii="Times New Roman" w:hAnsi="Times New Roman" w:cs="Times New Roman"/>
              </w:rPr>
            </w:pPr>
            <w:r>
              <w:rPr>
                <w:rFonts w:ascii="Times New Roman" w:hAnsi="Times New Roman" w:cs="Times New Roman"/>
              </w:rPr>
              <w:t xml:space="preserve">Grup </w:t>
            </w:r>
            <w:proofErr w:type="spellStart"/>
            <w:r>
              <w:rPr>
                <w:rFonts w:ascii="Times New Roman" w:hAnsi="Times New Roman" w:cs="Times New Roman"/>
              </w:rPr>
              <w:t>Ağaç</w:t>
            </w:r>
            <w:r w:rsidR="00DF7AF7" w:rsidRPr="00DF7AF7">
              <w:rPr>
                <w:rFonts w:ascii="Times New Roman" w:hAnsi="Times New Roman" w:cs="Times New Roman"/>
              </w:rPr>
              <w:t>’ın</w:t>
            </w:r>
            <w:proofErr w:type="spellEnd"/>
            <w:r w:rsidR="00DF7AF7" w:rsidRPr="00DF7AF7">
              <w:rPr>
                <w:rFonts w:ascii="Times New Roman" w:hAnsi="Times New Roman" w:cs="Times New Roman"/>
              </w:rPr>
              <w:t xml:space="preserve"> </w:t>
            </w:r>
            <w:r w:rsidR="007C650B" w:rsidRPr="007C650B">
              <w:rPr>
                <w:rFonts w:ascii="Times New Roman" w:hAnsi="Times New Roman" w:cs="Times New Roman"/>
              </w:rPr>
              <w:t>Kişisel Verilerin Korunması ve İşlenmesi Politikası</w:t>
            </w:r>
          </w:p>
        </w:tc>
      </w:tr>
      <w:tr w:rsidR="007C650B" w:rsidRPr="007C650B" w14:paraId="2B81F58C"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E8948FF" w14:textId="008B0C9B" w:rsidR="007C650B" w:rsidRPr="007C650B" w:rsidRDefault="00094196" w:rsidP="007C650B">
            <w:pPr>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 Şirket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3C22A2A"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AD86AB2" w14:textId="2574F0E3" w:rsidR="007C650B" w:rsidRPr="00094196" w:rsidRDefault="00094196" w:rsidP="00DF7AF7">
            <w:pPr>
              <w:jc w:val="both"/>
              <w:rPr>
                <w:rFonts w:ascii="Times New Roman" w:hAnsi="Times New Roman" w:cs="Times New Roman"/>
              </w:rPr>
            </w:pPr>
            <w:r w:rsidRPr="00094196">
              <w:rPr>
                <w:rFonts w:ascii="Times New Roman" w:hAnsi="Times New Roman" w:cs="Times New Roman"/>
                <w:sz w:val="22"/>
              </w:rPr>
              <w:t>GRUP ORMAN ÜRÜNLERİ İNŞAAT İTHALAT İHRACAT SANAYİ VE TİCARET LİMİTED ŞİRKETİ</w:t>
            </w:r>
          </w:p>
        </w:tc>
      </w:tr>
      <w:tr w:rsidR="007C650B" w:rsidRPr="007C650B" w14:paraId="52944EA8"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33B5CF41" w14:textId="57236209" w:rsidR="007C650B" w:rsidRPr="007C650B" w:rsidRDefault="00094196" w:rsidP="007C650B">
            <w:pPr>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İş Ortakları</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60DCD0D2"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243EAD3" w14:textId="06614AC4" w:rsidR="007C650B" w:rsidRPr="007C650B" w:rsidRDefault="00094196" w:rsidP="007C650B">
            <w:pPr>
              <w:rPr>
                <w:rFonts w:ascii="Times New Roman" w:hAnsi="Times New Roman" w:cs="Times New Roman"/>
              </w:rPr>
            </w:pPr>
            <w:r>
              <w:rPr>
                <w:rFonts w:ascii="Times New Roman" w:hAnsi="Times New Roman" w:cs="Times New Roman"/>
              </w:rPr>
              <w:t xml:space="preserve">Grup </w:t>
            </w:r>
            <w:proofErr w:type="spellStart"/>
            <w:r>
              <w:rPr>
                <w:rFonts w:ascii="Times New Roman" w:hAnsi="Times New Roman" w:cs="Times New Roman"/>
              </w:rPr>
              <w:t>Ağaç’ın</w:t>
            </w:r>
            <w:proofErr w:type="spellEnd"/>
            <w:r w:rsidR="007C650B" w:rsidRPr="007C650B">
              <w:rPr>
                <w:rFonts w:ascii="Times New Roman" w:hAnsi="Times New Roman" w:cs="Times New Roman"/>
              </w:rPr>
              <w:t xml:space="preserve"> ticari faaliyetlerini yürütürken çeşitli amaçlarla iş ortaklığı kurduğu taraflar.</w:t>
            </w:r>
          </w:p>
        </w:tc>
      </w:tr>
      <w:tr w:rsidR="007C650B" w:rsidRPr="007C650B" w14:paraId="0208DAB5"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E9A711A" w14:textId="43D0D917" w:rsidR="007C650B" w:rsidRPr="007C650B" w:rsidRDefault="00094196" w:rsidP="007C650B">
            <w:pPr>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Tedarikçileri</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5F1C5C4"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73CC971" w14:textId="34292DCC" w:rsidR="007C650B" w:rsidRPr="007C650B" w:rsidRDefault="007C650B" w:rsidP="00DF7AF7">
            <w:pPr>
              <w:rPr>
                <w:rFonts w:ascii="Times New Roman" w:hAnsi="Times New Roman" w:cs="Times New Roman"/>
              </w:rPr>
            </w:pPr>
            <w:r w:rsidRPr="007C650B">
              <w:rPr>
                <w:rFonts w:ascii="Times New Roman" w:hAnsi="Times New Roman" w:cs="Times New Roman"/>
              </w:rPr>
              <w:t xml:space="preserve">Sözleşme temelli olarak </w:t>
            </w:r>
            <w:r w:rsidR="00094196">
              <w:rPr>
                <w:rFonts w:ascii="Times New Roman" w:hAnsi="Times New Roman" w:cs="Times New Roman"/>
              </w:rPr>
              <w:t xml:space="preserve">Grup </w:t>
            </w:r>
            <w:proofErr w:type="spellStart"/>
            <w:r w:rsidR="00094196">
              <w:rPr>
                <w:rFonts w:ascii="Times New Roman" w:hAnsi="Times New Roman" w:cs="Times New Roman"/>
              </w:rPr>
              <w:t>Ağaç</w:t>
            </w:r>
            <w:r w:rsidR="00DF7AF7">
              <w:rPr>
                <w:rFonts w:ascii="Times New Roman" w:hAnsi="Times New Roman" w:cs="Times New Roman"/>
              </w:rPr>
              <w:t>’a</w:t>
            </w:r>
            <w:proofErr w:type="spellEnd"/>
            <w:r w:rsidRPr="007C650B">
              <w:rPr>
                <w:rFonts w:ascii="Times New Roman" w:hAnsi="Times New Roman" w:cs="Times New Roman"/>
              </w:rPr>
              <w:t xml:space="preserve"> hizmet sunan taraflar.</w:t>
            </w:r>
          </w:p>
        </w:tc>
      </w:tr>
      <w:tr w:rsidR="007C650B" w:rsidRPr="007C650B" w14:paraId="53BD763C"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8BAFF63" w14:textId="5A97223D" w:rsidR="007C650B" w:rsidRPr="007C650B" w:rsidRDefault="00094196" w:rsidP="007C650B">
            <w:pPr>
              <w:rPr>
                <w:rFonts w:ascii="Times New Roman" w:hAnsi="Times New Roman" w:cs="Times New Roman"/>
              </w:rPr>
            </w:pPr>
            <w:r>
              <w:rPr>
                <w:rFonts w:ascii="Times New Roman" w:hAnsi="Times New Roman" w:cs="Times New Roman"/>
              </w:rPr>
              <w:lastRenderedPageBreak/>
              <w:t>Grup Ağaç</w:t>
            </w:r>
            <w:r w:rsidR="007C650B" w:rsidRPr="007C650B">
              <w:rPr>
                <w:rFonts w:ascii="Times New Roman" w:hAnsi="Times New Roman" w:cs="Times New Roman"/>
              </w:rPr>
              <w:t xml:space="preserve"> Şirketleri/ Grup Şirketleri</w:t>
            </w:r>
            <w:r w:rsidR="00DF7AF7">
              <w:rPr>
                <w:rFonts w:ascii="Times New Roman" w:hAnsi="Times New Roman" w:cs="Times New Roman"/>
              </w:rPr>
              <w:t xml:space="preserve"> / Markalar</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8E44432"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58190ABA" w14:textId="43D01800" w:rsidR="007C650B" w:rsidRPr="007C650B" w:rsidRDefault="00094196" w:rsidP="007C650B">
            <w:pPr>
              <w:rPr>
                <w:rFonts w:ascii="Times New Roman" w:hAnsi="Times New Roman" w:cs="Times New Roman"/>
              </w:rPr>
            </w:pPr>
            <w:r>
              <w:rPr>
                <w:rFonts w:ascii="Times New Roman" w:hAnsi="Times New Roman" w:cs="Times New Roman"/>
              </w:rPr>
              <w:t>Grup Ağaç</w:t>
            </w:r>
            <w:r w:rsidR="007C650B" w:rsidRPr="007C650B">
              <w:rPr>
                <w:rFonts w:ascii="Times New Roman" w:hAnsi="Times New Roman" w:cs="Times New Roman"/>
              </w:rPr>
              <w:t xml:space="preserve"> bünyesine </w:t>
            </w:r>
            <w:r w:rsidRPr="007C650B">
              <w:rPr>
                <w:rFonts w:ascii="Times New Roman" w:hAnsi="Times New Roman" w:cs="Times New Roman"/>
              </w:rPr>
              <w:t>dâhil</w:t>
            </w:r>
            <w:r w:rsidR="007C650B" w:rsidRPr="007C650B">
              <w:rPr>
                <w:rFonts w:ascii="Times New Roman" w:hAnsi="Times New Roman" w:cs="Times New Roman"/>
              </w:rPr>
              <w:t xml:space="preserve"> şirketler</w:t>
            </w:r>
            <w:r w:rsidR="00DF7AF7">
              <w:rPr>
                <w:rFonts w:ascii="Times New Roman" w:hAnsi="Times New Roman" w:cs="Times New Roman"/>
              </w:rPr>
              <w:t xml:space="preserve"> ve Markaların tamamı</w:t>
            </w:r>
          </w:p>
        </w:tc>
      </w:tr>
      <w:tr w:rsidR="007C650B" w:rsidRPr="007C650B" w14:paraId="6C405C85"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66DAE85"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Türkiye Cumhuriyeti Anayasası</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58CCEC2C"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488D353E"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 xml:space="preserve">9 Kasım 1982 tarihli ve 17863 sayılı Resmî </w:t>
            </w:r>
            <w:proofErr w:type="spellStart"/>
            <w:r w:rsidRPr="007C650B">
              <w:rPr>
                <w:rFonts w:ascii="Times New Roman" w:hAnsi="Times New Roman" w:cs="Times New Roman"/>
              </w:rPr>
              <w:t>Gazete'de</w:t>
            </w:r>
            <w:proofErr w:type="spellEnd"/>
            <w:r w:rsidRPr="007C650B">
              <w:rPr>
                <w:rFonts w:ascii="Times New Roman" w:hAnsi="Times New Roman" w:cs="Times New Roman"/>
              </w:rPr>
              <w:t xml:space="preserve"> yayımlanan; 7 Kasım 1982 tarihli ve 2709 sayılı Türkiye Cumhuriyeti Anayasası.</w:t>
            </w:r>
          </w:p>
        </w:tc>
      </w:tr>
      <w:tr w:rsidR="007C650B" w:rsidRPr="007C650B" w14:paraId="6DAF1506"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C2A41B7"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Türk Ceza Kanunu</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C27FCCB"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2519E691"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 xml:space="preserve">12 Ekim 2004 tarihli ve 25611 sayılı Resmî </w:t>
            </w:r>
            <w:proofErr w:type="spellStart"/>
            <w:r w:rsidRPr="007C650B">
              <w:rPr>
                <w:rFonts w:ascii="Times New Roman" w:hAnsi="Times New Roman" w:cs="Times New Roman"/>
              </w:rPr>
              <w:t>Gazete'de</w:t>
            </w:r>
            <w:proofErr w:type="spellEnd"/>
            <w:r w:rsidRPr="007C650B">
              <w:rPr>
                <w:rFonts w:ascii="Times New Roman" w:hAnsi="Times New Roman" w:cs="Times New Roman"/>
              </w:rPr>
              <w:t xml:space="preserve"> yayımlanan; 26 Eylül 2004 tarihli ve 5237 sayılı Türk Ceza Kanunu.</w:t>
            </w:r>
          </w:p>
        </w:tc>
      </w:tr>
      <w:tr w:rsidR="007C650B" w:rsidRPr="007C650B" w14:paraId="492ADDB2"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70C68AE7"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Veri İşleyen</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BCBA659"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EB96380"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Veri sorumlusunun verdiği yetkiye dayanarak onun adına kişisel veri işleyen gerçek ve tüzel kişidir.</w:t>
            </w:r>
          </w:p>
        </w:tc>
      </w:tr>
      <w:tr w:rsidR="007C650B" w:rsidRPr="007C650B" w14:paraId="4771090C" w14:textId="77777777" w:rsidTr="007C650B">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0C87D859"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Veri Sorumlusu</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52838A46"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w:t>
            </w:r>
          </w:p>
        </w:tc>
        <w:tc>
          <w:tcPr>
            <w:tcW w:w="0" w:type="auto"/>
            <w:tcBorders>
              <w:top w:val="single" w:sz="6" w:space="0" w:color="D7D7D7"/>
              <w:left w:val="single" w:sz="6" w:space="0" w:color="D7D7D7"/>
              <w:bottom w:val="single" w:sz="6" w:space="0" w:color="D7D7D7"/>
              <w:right w:val="single" w:sz="6" w:space="0" w:color="D7D7D7"/>
            </w:tcBorders>
            <w:shd w:val="clear" w:color="auto" w:fill="FFFFFF"/>
            <w:tcMar>
              <w:top w:w="150" w:type="dxa"/>
              <w:left w:w="150" w:type="dxa"/>
              <w:bottom w:w="150" w:type="dxa"/>
              <w:right w:w="150" w:type="dxa"/>
            </w:tcMar>
            <w:hideMark/>
          </w:tcPr>
          <w:p w14:paraId="1B5C8543" w14:textId="77777777" w:rsidR="007C650B" w:rsidRPr="007C650B" w:rsidRDefault="007C650B" w:rsidP="007C650B">
            <w:pPr>
              <w:rPr>
                <w:rFonts w:ascii="Times New Roman" w:hAnsi="Times New Roman" w:cs="Times New Roman"/>
              </w:rPr>
            </w:pPr>
            <w:r w:rsidRPr="007C650B">
              <w:rPr>
                <w:rFonts w:ascii="Times New Roman" w:hAnsi="Times New Roman" w:cs="Times New Roman"/>
              </w:rPr>
              <w:t>Kişisel verilerin işlenme amaçlarını ve vasıtalarını belirleyen, verilerin sistematik bir şekilde tutulduğu yeri yöneten kişidir.</w:t>
            </w:r>
          </w:p>
        </w:tc>
      </w:tr>
    </w:tbl>
    <w:p w14:paraId="4D4168C2" w14:textId="77777777" w:rsidR="00696E2D" w:rsidRPr="00F63A74" w:rsidRDefault="00696E2D">
      <w:pPr>
        <w:rPr>
          <w:rFonts w:ascii="Times New Roman" w:hAnsi="Times New Roman" w:cs="Times New Roman"/>
        </w:rPr>
      </w:pPr>
    </w:p>
    <w:p w14:paraId="5F945A30" w14:textId="77777777" w:rsidR="00094196" w:rsidRPr="00F63A74" w:rsidRDefault="00094196">
      <w:pPr>
        <w:rPr>
          <w:rFonts w:ascii="Times New Roman" w:hAnsi="Times New Roman" w:cs="Times New Roman"/>
        </w:rPr>
      </w:pPr>
    </w:p>
    <w:sectPr w:rsidR="00094196" w:rsidRPr="00F63A7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EB560" w14:textId="77777777" w:rsidR="006C6333" w:rsidRDefault="006C6333" w:rsidP="006431E0">
      <w:r>
        <w:separator/>
      </w:r>
    </w:p>
  </w:endnote>
  <w:endnote w:type="continuationSeparator" w:id="0">
    <w:p w14:paraId="3247C5DD" w14:textId="77777777" w:rsidR="006C6333" w:rsidRDefault="006C6333" w:rsidP="0064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1C2DC" w14:textId="77777777" w:rsidR="006C6333" w:rsidRDefault="006C6333" w:rsidP="006431E0">
      <w:r>
        <w:separator/>
      </w:r>
    </w:p>
  </w:footnote>
  <w:footnote w:type="continuationSeparator" w:id="0">
    <w:p w14:paraId="32AE5C40" w14:textId="77777777" w:rsidR="006C6333" w:rsidRDefault="006C6333" w:rsidP="006431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7C74ABD3" w14:textId="2BC8D0DB" w:rsidR="002D04CC" w:rsidRDefault="002D04CC">
        <w:pPr>
          <w:pStyle w:val="stBilgi"/>
          <w:jc w:val="right"/>
        </w:pPr>
        <w:r>
          <w:t xml:space="preserve">Sayfa </w:t>
        </w:r>
        <w:r>
          <w:rPr>
            <w:b/>
            <w:bCs/>
          </w:rPr>
          <w:fldChar w:fldCharType="begin"/>
        </w:r>
        <w:r>
          <w:rPr>
            <w:b/>
            <w:bCs/>
          </w:rPr>
          <w:instrText>PAGE</w:instrText>
        </w:r>
        <w:r>
          <w:rPr>
            <w:b/>
            <w:bCs/>
          </w:rPr>
          <w:fldChar w:fldCharType="separate"/>
        </w:r>
        <w:r w:rsidR="001530BE">
          <w:rPr>
            <w:b/>
            <w:bCs/>
            <w:noProof/>
          </w:rPr>
          <w:t>10</w:t>
        </w:r>
        <w:r>
          <w:rPr>
            <w:b/>
            <w:bCs/>
          </w:rPr>
          <w:fldChar w:fldCharType="end"/>
        </w:r>
        <w:r>
          <w:t xml:space="preserve"> / </w:t>
        </w:r>
        <w:r>
          <w:rPr>
            <w:b/>
            <w:bCs/>
          </w:rPr>
          <w:fldChar w:fldCharType="begin"/>
        </w:r>
        <w:r>
          <w:rPr>
            <w:b/>
            <w:bCs/>
          </w:rPr>
          <w:instrText>NUMPAGES</w:instrText>
        </w:r>
        <w:r>
          <w:rPr>
            <w:b/>
            <w:bCs/>
          </w:rPr>
          <w:fldChar w:fldCharType="separate"/>
        </w:r>
        <w:r w:rsidR="001530BE">
          <w:rPr>
            <w:b/>
            <w:bCs/>
            <w:noProof/>
          </w:rPr>
          <w:t>10</w:t>
        </w:r>
        <w:r>
          <w:rPr>
            <w:b/>
            <w:bCs/>
          </w:rPr>
          <w:fldChar w:fldCharType="end"/>
        </w:r>
      </w:p>
    </w:sdtContent>
  </w:sdt>
  <w:p w14:paraId="1A3E967D" w14:textId="77777777" w:rsidR="002D04CC" w:rsidRDefault="002D04C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8FD"/>
    <w:multiLevelType w:val="multilevel"/>
    <w:tmpl w:val="FB26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6A36"/>
    <w:multiLevelType w:val="multilevel"/>
    <w:tmpl w:val="D7F6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72FB4"/>
    <w:multiLevelType w:val="multilevel"/>
    <w:tmpl w:val="6CC0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B236B"/>
    <w:multiLevelType w:val="multilevel"/>
    <w:tmpl w:val="CB3E98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B916344"/>
    <w:multiLevelType w:val="multilevel"/>
    <w:tmpl w:val="FD207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B14A9"/>
    <w:multiLevelType w:val="multilevel"/>
    <w:tmpl w:val="856E6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A73BE"/>
    <w:multiLevelType w:val="multilevel"/>
    <w:tmpl w:val="8F0EB3D4"/>
    <w:lvl w:ilvl="0">
      <w:start w:val="1"/>
      <w:numFmt w:val="bullet"/>
      <w:lvlText w:val=""/>
      <w:lvlJc w:val="left"/>
      <w:pPr>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E587504"/>
    <w:multiLevelType w:val="multilevel"/>
    <w:tmpl w:val="8F0EB3D4"/>
    <w:lvl w:ilvl="0">
      <w:start w:val="1"/>
      <w:numFmt w:val="bullet"/>
      <w:lvlText w:val=""/>
      <w:lvlJc w:val="left"/>
      <w:pPr>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E6748B2"/>
    <w:multiLevelType w:val="multilevel"/>
    <w:tmpl w:val="4EE2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B43D3"/>
    <w:multiLevelType w:val="multilevel"/>
    <w:tmpl w:val="7DA8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47366"/>
    <w:multiLevelType w:val="multilevel"/>
    <w:tmpl w:val="D49E3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E640F89"/>
    <w:multiLevelType w:val="multilevel"/>
    <w:tmpl w:val="559CC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145BB"/>
    <w:multiLevelType w:val="multilevel"/>
    <w:tmpl w:val="8F0EB3D4"/>
    <w:lvl w:ilvl="0">
      <w:start w:val="1"/>
      <w:numFmt w:val="bullet"/>
      <w:lvlText w:val=""/>
      <w:lvlJc w:val="left"/>
      <w:pPr>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5E50851"/>
    <w:multiLevelType w:val="multilevel"/>
    <w:tmpl w:val="8FA2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9E1C85"/>
    <w:multiLevelType w:val="multilevel"/>
    <w:tmpl w:val="7C0C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86B82"/>
    <w:multiLevelType w:val="multilevel"/>
    <w:tmpl w:val="4BCA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C1A17"/>
    <w:multiLevelType w:val="multilevel"/>
    <w:tmpl w:val="2D20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F35A4"/>
    <w:multiLevelType w:val="multilevel"/>
    <w:tmpl w:val="101A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7E6BDC"/>
    <w:multiLevelType w:val="multilevel"/>
    <w:tmpl w:val="3AFA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A3200"/>
    <w:multiLevelType w:val="multilevel"/>
    <w:tmpl w:val="C77E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CA3860"/>
    <w:multiLevelType w:val="multilevel"/>
    <w:tmpl w:val="F558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FC2487"/>
    <w:multiLevelType w:val="multilevel"/>
    <w:tmpl w:val="0F9C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2E2DF9"/>
    <w:multiLevelType w:val="multilevel"/>
    <w:tmpl w:val="A8403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A6542B"/>
    <w:multiLevelType w:val="multilevel"/>
    <w:tmpl w:val="707E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53022A"/>
    <w:multiLevelType w:val="multilevel"/>
    <w:tmpl w:val="783E5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CE34CB5"/>
    <w:multiLevelType w:val="multilevel"/>
    <w:tmpl w:val="E3FA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343630"/>
    <w:multiLevelType w:val="multilevel"/>
    <w:tmpl w:val="3A70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710D57"/>
    <w:multiLevelType w:val="multilevel"/>
    <w:tmpl w:val="0CE2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67FC4"/>
    <w:multiLevelType w:val="multilevel"/>
    <w:tmpl w:val="BFEE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A7AB0"/>
    <w:multiLevelType w:val="multilevel"/>
    <w:tmpl w:val="F4980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CE177A"/>
    <w:multiLevelType w:val="multilevel"/>
    <w:tmpl w:val="D732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3"/>
  </w:num>
  <w:num w:numId="3">
    <w:abstractNumId w:val="2"/>
  </w:num>
  <w:num w:numId="4">
    <w:abstractNumId w:val="14"/>
  </w:num>
  <w:num w:numId="5">
    <w:abstractNumId w:val="25"/>
    <w:lvlOverride w:ilvl="0">
      <w:startOverride w:val="2"/>
    </w:lvlOverride>
  </w:num>
  <w:num w:numId="6">
    <w:abstractNumId w:val="10"/>
  </w:num>
  <w:num w:numId="7">
    <w:abstractNumId w:val="24"/>
  </w:num>
  <w:num w:numId="8">
    <w:abstractNumId w:val="3"/>
    <w:lvlOverride w:ilvl="0">
      <w:startOverride w:val="5"/>
    </w:lvlOverride>
  </w:num>
  <w:num w:numId="9">
    <w:abstractNumId w:val="3"/>
    <w:lvlOverride w:ilvl="0">
      <w:startOverride w:val="5"/>
    </w:lvlOverride>
  </w:num>
  <w:num w:numId="10">
    <w:abstractNumId w:val="3"/>
    <w:lvlOverride w:ilvl="0">
      <w:startOverride w:val="5"/>
    </w:lvlOverride>
  </w:num>
  <w:num w:numId="11">
    <w:abstractNumId w:val="3"/>
    <w:lvlOverride w:ilvl="0">
      <w:startOverride w:val="5"/>
    </w:lvlOverride>
  </w:num>
  <w:num w:numId="12">
    <w:abstractNumId w:val="8"/>
  </w:num>
  <w:num w:numId="13">
    <w:abstractNumId w:val="18"/>
    <w:lvlOverride w:ilvl="0">
      <w:startOverride w:val="3"/>
    </w:lvlOverride>
  </w:num>
  <w:num w:numId="14">
    <w:abstractNumId w:val="6"/>
  </w:num>
  <w:num w:numId="15">
    <w:abstractNumId w:val="6"/>
    <w:lvlOverride w:ilvl="0">
      <w:startOverride w:val="5"/>
    </w:lvlOverride>
  </w:num>
  <w:num w:numId="16">
    <w:abstractNumId w:val="6"/>
    <w:lvlOverride w:ilvl="0">
      <w:startOverride w:val="5"/>
    </w:lvlOverride>
  </w:num>
  <w:num w:numId="17">
    <w:abstractNumId w:val="6"/>
    <w:lvlOverride w:ilvl="0">
      <w:startOverride w:val="5"/>
    </w:lvlOverride>
  </w:num>
  <w:num w:numId="18">
    <w:abstractNumId w:val="6"/>
    <w:lvlOverride w:ilvl="0">
      <w:startOverride w:val="5"/>
    </w:lvlOverride>
  </w:num>
  <w:num w:numId="19">
    <w:abstractNumId w:val="6"/>
    <w:lvlOverride w:ilvl="0">
      <w:startOverride w:val="5"/>
    </w:lvlOverride>
  </w:num>
  <w:num w:numId="20">
    <w:abstractNumId w:val="6"/>
    <w:lvlOverride w:ilvl="0">
      <w:startOverride w:val="5"/>
    </w:lvlOverride>
  </w:num>
  <w:num w:numId="21">
    <w:abstractNumId w:val="6"/>
    <w:lvlOverride w:ilvl="0">
      <w:startOverride w:val="5"/>
    </w:lvlOverride>
  </w:num>
  <w:num w:numId="22">
    <w:abstractNumId w:val="6"/>
    <w:lvlOverride w:ilvl="0">
      <w:startOverride w:val="5"/>
    </w:lvlOverride>
  </w:num>
  <w:num w:numId="23">
    <w:abstractNumId w:val="6"/>
    <w:lvlOverride w:ilvl="0">
      <w:startOverride w:val="5"/>
    </w:lvlOverride>
  </w:num>
  <w:num w:numId="24">
    <w:abstractNumId w:val="27"/>
  </w:num>
  <w:num w:numId="25">
    <w:abstractNumId w:val="4"/>
    <w:lvlOverride w:ilvl="0">
      <w:startOverride w:val="4"/>
    </w:lvlOverride>
  </w:num>
  <w:num w:numId="26">
    <w:abstractNumId w:val="5"/>
    <w:lvlOverride w:ilvl="0">
      <w:startOverride w:val="4"/>
    </w:lvlOverride>
  </w:num>
  <w:num w:numId="27">
    <w:abstractNumId w:val="12"/>
  </w:num>
  <w:num w:numId="28">
    <w:abstractNumId w:val="12"/>
    <w:lvlOverride w:ilvl="0">
      <w:startOverride w:val="5"/>
    </w:lvlOverride>
  </w:num>
  <w:num w:numId="29">
    <w:abstractNumId w:val="12"/>
    <w:lvlOverride w:ilvl="0">
      <w:startOverride w:val="5"/>
    </w:lvlOverride>
  </w:num>
  <w:num w:numId="30">
    <w:abstractNumId w:val="12"/>
    <w:lvlOverride w:ilvl="0">
      <w:startOverride w:val="5"/>
    </w:lvlOverride>
  </w:num>
  <w:num w:numId="31">
    <w:abstractNumId w:val="30"/>
    <w:lvlOverride w:ilvl="0">
      <w:startOverride w:val="5"/>
    </w:lvlOverride>
  </w:num>
  <w:num w:numId="32">
    <w:abstractNumId w:val="22"/>
    <w:lvlOverride w:ilvl="0">
      <w:startOverride w:val="4"/>
    </w:lvlOverride>
  </w:num>
  <w:num w:numId="33">
    <w:abstractNumId w:val="7"/>
  </w:num>
  <w:num w:numId="34">
    <w:abstractNumId w:val="7"/>
    <w:lvlOverride w:ilvl="0">
      <w:startOverride w:val="5"/>
    </w:lvlOverride>
  </w:num>
  <w:num w:numId="35">
    <w:abstractNumId w:val="7"/>
    <w:lvlOverride w:ilvl="0">
      <w:startOverride w:val="5"/>
    </w:lvlOverride>
  </w:num>
  <w:num w:numId="36">
    <w:abstractNumId w:val="7"/>
    <w:lvlOverride w:ilvl="0">
      <w:startOverride w:val="5"/>
    </w:lvlOverride>
  </w:num>
  <w:num w:numId="37">
    <w:abstractNumId w:val="26"/>
    <w:lvlOverride w:ilvl="0">
      <w:startOverride w:val="5"/>
    </w:lvlOverride>
  </w:num>
  <w:num w:numId="38">
    <w:abstractNumId w:val="11"/>
    <w:lvlOverride w:ilvl="0">
      <w:startOverride w:val="5"/>
    </w:lvlOverride>
  </w:num>
  <w:num w:numId="39">
    <w:abstractNumId w:val="16"/>
  </w:num>
  <w:num w:numId="40">
    <w:abstractNumId w:val="9"/>
  </w:num>
  <w:num w:numId="41">
    <w:abstractNumId w:val="29"/>
  </w:num>
  <w:num w:numId="42">
    <w:abstractNumId w:val="17"/>
  </w:num>
  <w:num w:numId="43">
    <w:abstractNumId w:val="21"/>
  </w:num>
  <w:num w:numId="44">
    <w:abstractNumId w:val="19"/>
  </w:num>
  <w:num w:numId="45">
    <w:abstractNumId w:val="20"/>
  </w:num>
  <w:num w:numId="46">
    <w:abstractNumId w:val="28"/>
  </w:num>
  <w:num w:numId="47">
    <w:abstractNumId w:val="1"/>
  </w:num>
  <w:num w:numId="48">
    <w:abstractNumId w:val="1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67"/>
    <w:rsid w:val="00094196"/>
    <w:rsid w:val="001530BE"/>
    <w:rsid w:val="002067A1"/>
    <w:rsid w:val="002D04CC"/>
    <w:rsid w:val="003F6E79"/>
    <w:rsid w:val="003F6F8C"/>
    <w:rsid w:val="006431E0"/>
    <w:rsid w:val="00696E2D"/>
    <w:rsid w:val="006B7F50"/>
    <w:rsid w:val="006C6333"/>
    <w:rsid w:val="007C650B"/>
    <w:rsid w:val="0094112B"/>
    <w:rsid w:val="00DF7AF7"/>
    <w:rsid w:val="00EA2EEF"/>
    <w:rsid w:val="00EA6B87"/>
    <w:rsid w:val="00F63A74"/>
    <w:rsid w:val="00FE4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E1F3"/>
  <w15:chartTrackingRefBased/>
  <w15:docId w15:val="{E787AF14-C2FD-1642-B9F2-7864B420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4867"/>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FE4867"/>
    <w:rPr>
      <w:b/>
      <w:bCs/>
    </w:rPr>
  </w:style>
  <w:style w:type="character" w:customStyle="1" w:styleId="apple-converted-space">
    <w:name w:val="apple-converted-space"/>
    <w:basedOn w:val="VarsaylanParagrafYazTipi"/>
    <w:rsid w:val="00FE4867"/>
  </w:style>
  <w:style w:type="character" w:styleId="Kpr">
    <w:name w:val="Hyperlink"/>
    <w:basedOn w:val="VarsaylanParagrafYazTipi"/>
    <w:uiPriority w:val="99"/>
    <w:unhideWhenUsed/>
    <w:rsid w:val="00FE4867"/>
    <w:rPr>
      <w:color w:val="0000FF"/>
      <w:u w:val="single"/>
    </w:rPr>
  </w:style>
  <w:style w:type="paragraph" w:styleId="stBilgi">
    <w:name w:val="header"/>
    <w:basedOn w:val="Normal"/>
    <w:link w:val="stBilgiChar"/>
    <w:uiPriority w:val="99"/>
    <w:unhideWhenUsed/>
    <w:rsid w:val="006431E0"/>
    <w:pPr>
      <w:tabs>
        <w:tab w:val="center" w:pos="4536"/>
        <w:tab w:val="right" w:pos="9072"/>
      </w:tabs>
    </w:pPr>
  </w:style>
  <w:style w:type="character" w:customStyle="1" w:styleId="stBilgiChar">
    <w:name w:val="Üst Bilgi Char"/>
    <w:basedOn w:val="VarsaylanParagrafYazTipi"/>
    <w:link w:val="stBilgi"/>
    <w:uiPriority w:val="99"/>
    <w:rsid w:val="006431E0"/>
  </w:style>
  <w:style w:type="paragraph" w:styleId="AltBilgi">
    <w:name w:val="footer"/>
    <w:basedOn w:val="Normal"/>
    <w:link w:val="AltBilgiChar"/>
    <w:uiPriority w:val="99"/>
    <w:unhideWhenUsed/>
    <w:rsid w:val="006431E0"/>
    <w:pPr>
      <w:tabs>
        <w:tab w:val="center" w:pos="4536"/>
        <w:tab w:val="right" w:pos="9072"/>
      </w:tabs>
    </w:pPr>
  </w:style>
  <w:style w:type="character" w:customStyle="1" w:styleId="AltBilgiChar">
    <w:name w:val="Alt Bilgi Char"/>
    <w:basedOn w:val="VarsaylanParagrafYazTipi"/>
    <w:link w:val="AltBilgi"/>
    <w:uiPriority w:val="99"/>
    <w:rsid w:val="006431E0"/>
  </w:style>
  <w:style w:type="character" w:customStyle="1" w:styleId="UnresolvedMention">
    <w:name w:val="Unresolved Mention"/>
    <w:basedOn w:val="VarsaylanParagrafYazTipi"/>
    <w:uiPriority w:val="99"/>
    <w:semiHidden/>
    <w:unhideWhenUsed/>
    <w:rsid w:val="0094112B"/>
    <w:rPr>
      <w:color w:val="605E5C"/>
      <w:shd w:val="clear" w:color="auto" w:fill="E1DFDD"/>
    </w:rPr>
  </w:style>
  <w:style w:type="character" w:styleId="Vurgu">
    <w:name w:val="Emphasis"/>
    <w:basedOn w:val="VarsaylanParagrafYazTipi"/>
    <w:uiPriority w:val="20"/>
    <w:qFormat/>
    <w:rsid w:val="00EA6B87"/>
    <w:rPr>
      <w:i/>
      <w:iCs/>
    </w:rPr>
  </w:style>
  <w:style w:type="character" w:styleId="zlenenKpr">
    <w:name w:val="FollowedHyperlink"/>
    <w:basedOn w:val="VarsaylanParagrafYazTipi"/>
    <w:uiPriority w:val="99"/>
    <w:semiHidden/>
    <w:unhideWhenUsed/>
    <w:rsid w:val="00EA6B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520">
      <w:bodyDiv w:val="1"/>
      <w:marLeft w:val="0"/>
      <w:marRight w:val="0"/>
      <w:marTop w:val="0"/>
      <w:marBottom w:val="0"/>
      <w:divBdr>
        <w:top w:val="none" w:sz="0" w:space="0" w:color="auto"/>
        <w:left w:val="none" w:sz="0" w:space="0" w:color="auto"/>
        <w:bottom w:val="none" w:sz="0" w:space="0" w:color="auto"/>
        <w:right w:val="none" w:sz="0" w:space="0" w:color="auto"/>
      </w:divBdr>
    </w:div>
    <w:div w:id="160317487">
      <w:bodyDiv w:val="1"/>
      <w:marLeft w:val="0"/>
      <w:marRight w:val="0"/>
      <w:marTop w:val="0"/>
      <w:marBottom w:val="0"/>
      <w:divBdr>
        <w:top w:val="none" w:sz="0" w:space="0" w:color="auto"/>
        <w:left w:val="none" w:sz="0" w:space="0" w:color="auto"/>
        <w:bottom w:val="none" w:sz="0" w:space="0" w:color="auto"/>
        <w:right w:val="none" w:sz="0" w:space="0" w:color="auto"/>
      </w:divBdr>
    </w:div>
    <w:div w:id="349722182">
      <w:bodyDiv w:val="1"/>
      <w:marLeft w:val="0"/>
      <w:marRight w:val="0"/>
      <w:marTop w:val="0"/>
      <w:marBottom w:val="0"/>
      <w:divBdr>
        <w:top w:val="none" w:sz="0" w:space="0" w:color="auto"/>
        <w:left w:val="none" w:sz="0" w:space="0" w:color="auto"/>
        <w:bottom w:val="none" w:sz="0" w:space="0" w:color="auto"/>
        <w:right w:val="none" w:sz="0" w:space="0" w:color="auto"/>
      </w:divBdr>
    </w:div>
    <w:div w:id="441993539">
      <w:bodyDiv w:val="1"/>
      <w:marLeft w:val="0"/>
      <w:marRight w:val="0"/>
      <w:marTop w:val="0"/>
      <w:marBottom w:val="0"/>
      <w:divBdr>
        <w:top w:val="none" w:sz="0" w:space="0" w:color="auto"/>
        <w:left w:val="none" w:sz="0" w:space="0" w:color="auto"/>
        <w:bottom w:val="none" w:sz="0" w:space="0" w:color="auto"/>
        <w:right w:val="none" w:sz="0" w:space="0" w:color="auto"/>
      </w:divBdr>
    </w:div>
    <w:div w:id="713775895">
      <w:bodyDiv w:val="1"/>
      <w:marLeft w:val="0"/>
      <w:marRight w:val="0"/>
      <w:marTop w:val="0"/>
      <w:marBottom w:val="0"/>
      <w:divBdr>
        <w:top w:val="none" w:sz="0" w:space="0" w:color="auto"/>
        <w:left w:val="none" w:sz="0" w:space="0" w:color="auto"/>
        <w:bottom w:val="none" w:sz="0" w:space="0" w:color="auto"/>
        <w:right w:val="none" w:sz="0" w:space="0" w:color="auto"/>
      </w:divBdr>
    </w:div>
    <w:div w:id="859703609">
      <w:bodyDiv w:val="1"/>
      <w:marLeft w:val="0"/>
      <w:marRight w:val="0"/>
      <w:marTop w:val="0"/>
      <w:marBottom w:val="0"/>
      <w:divBdr>
        <w:top w:val="none" w:sz="0" w:space="0" w:color="auto"/>
        <w:left w:val="none" w:sz="0" w:space="0" w:color="auto"/>
        <w:bottom w:val="none" w:sz="0" w:space="0" w:color="auto"/>
        <w:right w:val="none" w:sz="0" w:space="0" w:color="auto"/>
      </w:divBdr>
    </w:div>
    <w:div w:id="878468087">
      <w:bodyDiv w:val="1"/>
      <w:marLeft w:val="0"/>
      <w:marRight w:val="0"/>
      <w:marTop w:val="0"/>
      <w:marBottom w:val="0"/>
      <w:divBdr>
        <w:top w:val="none" w:sz="0" w:space="0" w:color="auto"/>
        <w:left w:val="none" w:sz="0" w:space="0" w:color="auto"/>
        <w:bottom w:val="none" w:sz="0" w:space="0" w:color="auto"/>
        <w:right w:val="none" w:sz="0" w:space="0" w:color="auto"/>
      </w:divBdr>
    </w:div>
    <w:div w:id="994994776">
      <w:bodyDiv w:val="1"/>
      <w:marLeft w:val="0"/>
      <w:marRight w:val="0"/>
      <w:marTop w:val="0"/>
      <w:marBottom w:val="0"/>
      <w:divBdr>
        <w:top w:val="none" w:sz="0" w:space="0" w:color="auto"/>
        <w:left w:val="none" w:sz="0" w:space="0" w:color="auto"/>
        <w:bottom w:val="none" w:sz="0" w:space="0" w:color="auto"/>
        <w:right w:val="none" w:sz="0" w:space="0" w:color="auto"/>
      </w:divBdr>
    </w:div>
    <w:div w:id="1587878796">
      <w:bodyDiv w:val="1"/>
      <w:marLeft w:val="0"/>
      <w:marRight w:val="0"/>
      <w:marTop w:val="0"/>
      <w:marBottom w:val="0"/>
      <w:divBdr>
        <w:top w:val="none" w:sz="0" w:space="0" w:color="auto"/>
        <w:left w:val="none" w:sz="0" w:space="0" w:color="auto"/>
        <w:bottom w:val="none" w:sz="0" w:space="0" w:color="auto"/>
        <w:right w:val="none" w:sz="0" w:space="0" w:color="auto"/>
      </w:divBdr>
    </w:div>
    <w:div w:id="1716614413">
      <w:bodyDiv w:val="1"/>
      <w:marLeft w:val="0"/>
      <w:marRight w:val="0"/>
      <w:marTop w:val="0"/>
      <w:marBottom w:val="0"/>
      <w:divBdr>
        <w:top w:val="none" w:sz="0" w:space="0" w:color="auto"/>
        <w:left w:val="none" w:sz="0" w:space="0" w:color="auto"/>
        <w:bottom w:val="none" w:sz="0" w:space="0" w:color="auto"/>
        <w:right w:val="none" w:sz="0" w:space="0" w:color="auto"/>
      </w:divBdr>
    </w:div>
    <w:div w:id="2009483682">
      <w:bodyDiv w:val="1"/>
      <w:marLeft w:val="0"/>
      <w:marRight w:val="0"/>
      <w:marTop w:val="0"/>
      <w:marBottom w:val="0"/>
      <w:divBdr>
        <w:top w:val="none" w:sz="0" w:space="0" w:color="auto"/>
        <w:left w:val="none" w:sz="0" w:space="0" w:color="auto"/>
        <w:bottom w:val="none" w:sz="0" w:space="0" w:color="auto"/>
        <w:right w:val="none" w:sz="0" w:space="0" w:color="auto"/>
      </w:divBdr>
    </w:div>
    <w:div w:id="21404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3608</Words>
  <Characters>20570</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GRUP</cp:lastModifiedBy>
  <cp:revision>3</cp:revision>
  <dcterms:created xsi:type="dcterms:W3CDTF">2023-05-22T10:58:00Z</dcterms:created>
  <dcterms:modified xsi:type="dcterms:W3CDTF">2023-06-05T07:09:00Z</dcterms:modified>
</cp:coreProperties>
</file>